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AB2" w:rsidRPr="00116310" w:rsidRDefault="00463676" w:rsidP="00116310">
      <w:pPr>
        <w:spacing w:before="203" w:line="391" w:lineRule="exact"/>
        <w:ind w:right="1"/>
        <w:jc w:val="center"/>
        <w:rPr>
          <w:rFonts w:ascii="Calibri" w:eastAsia="Calibri" w:hAnsi="Calibri" w:cs="Calibri"/>
          <w:sz w:val="32"/>
          <w:szCs w:val="32"/>
          <w:lang w:val="sk-SK"/>
        </w:rPr>
      </w:pPr>
      <w:r w:rsidRPr="00116310">
        <w:rPr>
          <w:rFonts w:ascii="Calibri" w:hAnsi="Calibri"/>
          <w:b/>
          <w:sz w:val="32"/>
          <w:lang w:val="sk-SK"/>
        </w:rPr>
        <w:t>VÝZVA</w:t>
      </w:r>
      <w:r w:rsidR="004B4F3C" w:rsidRPr="00116310">
        <w:rPr>
          <w:rFonts w:ascii="Calibri" w:hAnsi="Calibri"/>
          <w:b/>
          <w:sz w:val="32"/>
          <w:lang w:val="sk-SK"/>
        </w:rPr>
        <w:t xml:space="preserve"> </w:t>
      </w:r>
      <w:r w:rsidRPr="00116310">
        <w:rPr>
          <w:rFonts w:ascii="Calibri" w:hAnsi="Calibri"/>
          <w:b/>
          <w:sz w:val="32"/>
          <w:lang w:val="sk-SK"/>
        </w:rPr>
        <w:t>NA</w:t>
      </w:r>
      <w:r w:rsidR="004B4F3C" w:rsidRPr="00116310">
        <w:rPr>
          <w:rFonts w:ascii="Calibri" w:hAnsi="Calibri"/>
          <w:b/>
          <w:sz w:val="32"/>
          <w:lang w:val="sk-SK"/>
        </w:rPr>
        <w:t xml:space="preserve"> </w:t>
      </w:r>
      <w:r w:rsidRPr="00116310">
        <w:rPr>
          <w:rFonts w:ascii="Calibri" w:hAnsi="Calibri"/>
          <w:b/>
          <w:sz w:val="32"/>
          <w:lang w:val="sk-SK"/>
        </w:rPr>
        <w:t>PREDKLADANIE</w:t>
      </w:r>
      <w:r w:rsidR="004B4F3C" w:rsidRPr="00116310">
        <w:rPr>
          <w:rFonts w:ascii="Calibri" w:hAnsi="Calibri"/>
          <w:b/>
          <w:sz w:val="32"/>
          <w:lang w:val="sk-SK"/>
        </w:rPr>
        <w:t xml:space="preserve"> </w:t>
      </w:r>
      <w:r w:rsidRPr="00116310">
        <w:rPr>
          <w:rFonts w:ascii="Calibri" w:hAnsi="Calibri"/>
          <w:b/>
          <w:sz w:val="32"/>
          <w:lang w:val="sk-SK"/>
        </w:rPr>
        <w:t>PONÚK</w:t>
      </w:r>
    </w:p>
    <w:p w:rsidR="002A0AB2" w:rsidRPr="00116310" w:rsidRDefault="00685EED">
      <w:pPr>
        <w:pStyle w:val="Zkladntext"/>
        <w:ind w:left="332" w:right="327"/>
        <w:jc w:val="center"/>
        <w:rPr>
          <w:lang w:val="sk-SK"/>
        </w:rPr>
      </w:pPr>
      <w:r w:rsidRPr="00116310">
        <w:rPr>
          <w:rFonts w:cs="Calibri"/>
          <w:spacing w:val="-1"/>
          <w:lang w:val="sk-SK"/>
        </w:rPr>
        <w:t>Z</w:t>
      </w:r>
      <w:r w:rsidR="00463676" w:rsidRPr="00116310">
        <w:rPr>
          <w:spacing w:val="-1"/>
          <w:lang w:val="sk-SK"/>
        </w:rPr>
        <w:t>ákazka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zadávaná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podľa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§117zák.</w:t>
      </w:r>
      <w:r w:rsidR="00463676" w:rsidRPr="00116310">
        <w:rPr>
          <w:lang w:val="sk-SK"/>
        </w:rPr>
        <w:t xml:space="preserve"> č.</w:t>
      </w:r>
      <w:r w:rsidR="00463676" w:rsidRPr="00116310">
        <w:rPr>
          <w:spacing w:val="-1"/>
          <w:lang w:val="sk-SK"/>
        </w:rPr>
        <w:t>343/2015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rFonts w:cs="Calibri"/>
          <w:spacing w:val="-1"/>
          <w:lang w:val="sk-SK"/>
        </w:rPr>
        <w:t>Z.z.</w:t>
      </w:r>
      <w:r w:rsidR="00463676" w:rsidRPr="00116310">
        <w:rPr>
          <w:rFonts w:cs="Calibri"/>
          <w:lang w:val="sk-SK"/>
        </w:rPr>
        <w:t xml:space="preserve"> o</w:t>
      </w:r>
      <w:r w:rsidRPr="00116310">
        <w:rPr>
          <w:rFonts w:cs="Calibri"/>
          <w:lang w:val="sk-SK"/>
        </w:rPr>
        <w:t xml:space="preserve"> </w:t>
      </w:r>
      <w:r w:rsidR="00463676" w:rsidRPr="00116310">
        <w:rPr>
          <w:spacing w:val="-1"/>
          <w:lang w:val="sk-SK"/>
        </w:rPr>
        <w:t>verejnom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obstarávaní</w:t>
      </w:r>
      <w:r w:rsidR="00463676" w:rsidRPr="00116310">
        <w:rPr>
          <w:lang w:val="sk-SK"/>
        </w:rPr>
        <w:t xml:space="preserve"> a</w:t>
      </w:r>
      <w:r w:rsidRPr="00116310">
        <w:rPr>
          <w:lang w:val="sk-SK"/>
        </w:rPr>
        <w:t xml:space="preserve"> </w:t>
      </w:r>
      <w:r w:rsidR="00463676" w:rsidRPr="00116310">
        <w:rPr>
          <w:rFonts w:cs="Calibri"/>
          <w:lang w:val="sk-SK"/>
        </w:rPr>
        <w:t>o</w:t>
      </w:r>
      <w:r w:rsidRPr="00116310">
        <w:rPr>
          <w:rFonts w:cs="Calibri"/>
          <w:lang w:val="sk-SK"/>
        </w:rPr>
        <w:t xml:space="preserve"> </w:t>
      </w:r>
      <w:r w:rsidR="00463676" w:rsidRPr="00116310">
        <w:rPr>
          <w:rFonts w:cs="Calibri"/>
          <w:spacing w:val="-1"/>
          <w:lang w:val="sk-SK"/>
        </w:rPr>
        <w:t>zmene</w:t>
      </w:r>
      <w:r w:rsidRPr="00116310">
        <w:rPr>
          <w:rFonts w:cs="Calibri"/>
          <w:spacing w:val="-1"/>
          <w:lang w:val="sk-SK"/>
        </w:rPr>
        <w:t xml:space="preserve"> </w:t>
      </w:r>
      <w:r w:rsidR="00463676" w:rsidRPr="00116310">
        <w:rPr>
          <w:rFonts w:cs="Calibri"/>
          <w:lang w:val="sk-SK"/>
        </w:rPr>
        <w:t xml:space="preserve">a </w:t>
      </w:r>
      <w:r w:rsidR="00463676" w:rsidRPr="00116310">
        <w:rPr>
          <w:spacing w:val="-1"/>
          <w:lang w:val="sk-SK"/>
        </w:rPr>
        <w:t>doplnení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niektorých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zákonov.</w:t>
      </w:r>
    </w:p>
    <w:p w:rsidR="002A0AB2" w:rsidRPr="00116310" w:rsidRDefault="002A0AB2">
      <w:pPr>
        <w:spacing w:before="3"/>
        <w:rPr>
          <w:rFonts w:ascii="Calibri" w:eastAsia="Calibri" w:hAnsi="Calibri" w:cs="Calibri"/>
          <w:sz w:val="23"/>
          <w:szCs w:val="23"/>
          <w:lang w:val="sk-SK"/>
        </w:rPr>
      </w:pPr>
    </w:p>
    <w:p w:rsidR="001E4717" w:rsidRPr="00116310" w:rsidRDefault="00463676">
      <w:pPr>
        <w:pStyle w:val="Nadpis11"/>
        <w:spacing w:line="274" w:lineRule="auto"/>
        <w:ind w:left="328" w:right="327"/>
        <w:jc w:val="center"/>
        <w:rPr>
          <w:spacing w:val="-1"/>
          <w:lang w:val="sk-SK"/>
        </w:rPr>
      </w:pPr>
      <w:r w:rsidRPr="00116310">
        <w:rPr>
          <w:spacing w:val="-1"/>
          <w:lang w:val="sk-SK"/>
        </w:rPr>
        <w:t>Predmet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zákazky:</w:t>
      </w:r>
    </w:p>
    <w:p w:rsidR="00CA6F07" w:rsidRPr="00116310" w:rsidRDefault="00CA6F07">
      <w:pPr>
        <w:pStyle w:val="Nadpis11"/>
        <w:spacing w:line="274" w:lineRule="auto"/>
        <w:ind w:left="328" w:right="327"/>
        <w:jc w:val="center"/>
        <w:rPr>
          <w:spacing w:val="-1"/>
          <w:lang w:val="sk-SK"/>
        </w:rPr>
      </w:pPr>
    </w:p>
    <w:p w:rsidR="002A0AB2" w:rsidRPr="00A926BD" w:rsidRDefault="00A926BD" w:rsidP="00CA6F07">
      <w:pPr>
        <w:jc w:val="center"/>
        <w:rPr>
          <w:rFonts w:ascii="Calibri" w:eastAsia="Calibri" w:hAnsi="Calibri"/>
          <w:b/>
          <w:bCs/>
          <w:spacing w:val="-1"/>
          <w:sz w:val="28"/>
          <w:szCs w:val="28"/>
          <w:lang w:val="sk-SK"/>
        </w:rPr>
      </w:pPr>
      <w:r w:rsidRPr="00A926BD">
        <w:rPr>
          <w:rFonts w:ascii="Calibri" w:eastAsia="Calibri" w:hAnsi="Calibri"/>
          <w:b/>
          <w:bCs/>
          <w:spacing w:val="-1"/>
          <w:sz w:val="28"/>
          <w:szCs w:val="28"/>
          <w:lang w:val="sk-SK"/>
        </w:rPr>
        <w:t>Stavebné práce - VEREJNÉ PRIESTRANSTVO UL. KOMENSKÉHO - AB V BARDEJOVE</w:t>
      </w:r>
    </w:p>
    <w:p w:rsidR="002A0AB2" w:rsidRPr="00116310" w:rsidRDefault="002A0AB2">
      <w:pPr>
        <w:rPr>
          <w:rFonts w:ascii="Calibri" w:eastAsia="Calibri" w:hAnsi="Calibri" w:cs="Calibri"/>
          <w:b/>
          <w:bCs/>
          <w:sz w:val="23"/>
          <w:szCs w:val="23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spacing w:line="267" w:lineRule="exact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IDENTIFIKAČNÉ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ÚDAJE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OBSTARÁVATEĽA</w:t>
      </w:r>
      <w:r w:rsidRPr="00116310">
        <w:rPr>
          <w:lang w:val="sk-SK"/>
        </w:rPr>
        <w:t xml:space="preserve"> :</w:t>
      </w:r>
    </w:p>
    <w:p w:rsidR="007C73B3" w:rsidRPr="00116310" w:rsidRDefault="00463676" w:rsidP="007C73B3">
      <w:pPr>
        <w:pStyle w:val="Zkladntext"/>
        <w:tabs>
          <w:tab w:val="left" w:pos="3686"/>
          <w:tab w:val="left" w:pos="3828"/>
        </w:tabs>
        <w:spacing w:line="267" w:lineRule="exact"/>
        <w:rPr>
          <w:rFonts w:cs="Calibri"/>
          <w:lang w:val="sk-SK"/>
        </w:rPr>
      </w:pPr>
      <w:r w:rsidRPr="00116310">
        <w:rPr>
          <w:spacing w:val="-1"/>
          <w:lang w:val="sk-SK"/>
        </w:rPr>
        <w:t>Názov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obstarávateľa:</w:t>
      </w:r>
      <w:r w:rsidR="007C73B3" w:rsidRPr="00116310">
        <w:rPr>
          <w:spacing w:val="-1"/>
          <w:lang w:val="sk-SK"/>
        </w:rPr>
        <w:tab/>
      </w:r>
      <w:r w:rsidR="004B4F3C" w:rsidRPr="00116310">
        <w:rPr>
          <w:spacing w:val="-1"/>
          <w:lang w:val="sk-SK"/>
        </w:rPr>
        <w:t>Mesto Bardejov</w:t>
      </w:r>
    </w:p>
    <w:p w:rsidR="00685EED" w:rsidRPr="00116310" w:rsidRDefault="00463676" w:rsidP="007C73B3">
      <w:pPr>
        <w:pStyle w:val="Zkladntext"/>
        <w:tabs>
          <w:tab w:val="left" w:pos="3686"/>
          <w:tab w:val="left" w:pos="3828"/>
        </w:tabs>
        <w:spacing w:line="267" w:lineRule="exact"/>
        <w:rPr>
          <w:rFonts w:cs="Calibri"/>
          <w:lang w:val="sk-SK"/>
        </w:rPr>
      </w:pPr>
      <w:r w:rsidRPr="00116310">
        <w:rPr>
          <w:spacing w:val="-1"/>
          <w:lang w:val="sk-SK"/>
        </w:rPr>
        <w:t>Sídlo:</w:t>
      </w:r>
      <w:r w:rsidRPr="00116310">
        <w:rPr>
          <w:spacing w:val="-1"/>
          <w:lang w:val="sk-SK"/>
        </w:rPr>
        <w:tab/>
      </w:r>
      <w:r w:rsidR="004B4F3C" w:rsidRPr="00116310">
        <w:rPr>
          <w:lang w:val="sk-SK"/>
        </w:rPr>
        <w:t>Radničné námestie 16, 085 01 Bardejov</w:t>
      </w:r>
    </w:p>
    <w:p w:rsidR="00685EED" w:rsidRPr="00116310" w:rsidRDefault="00463676">
      <w:pPr>
        <w:pStyle w:val="Zkladntext"/>
        <w:tabs>
          <w:tab w:val="left" w:pos="3684"/>
        </w:tabs>
        <w:spacing w:before="41" w:line="275" w:lineRule="auto"/>
        <w:ind w:right="2589"/>
        <w:rPr>
          <w:spacing w:val="-1"/>
          <w:lang w:val="sk-SK"/>
        </w:rPr>
      </w:pPr>
      <w:r w:rsidRPr="00116310">
        <w:rPr>
          <w:spacing w:val="-1"/>
          <w:lang w:val="sk-SK"/>
        </w:rPr>
        <w:t>Štatutárny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zástupca:</w:t>
      </w:r>
      <w:r w:rsidRPr="00116310">
        <w:rPr>
          <w:spacing w:val="-1"/>
          <w:lang w:val="sk-SK"/>
        </w:rPr>
        <w:tab/>
      </w:r>
      <w:r w:rsidR="004B4F3C" w:rsidRPr="00116310">
        <w:rPr>
          <w:lang w:val="sk-SK"/>
        </w:rPr>
        <w:t>MUDr. Boris Hanuščak - primátor</w:t>
      </w:r>
    </w:p>
    <w:p w:rsidR="002A0AB2" w:rsidRPr="00116310" w:rsidRDefault="00463676">
      <w:pPr>
        <w:pStyle w:val="Zkladntext"/>
        <w:tabs>
          <w:tab w:val="left" w:pos="3684"/>
        </w:tabs>
        <w:spacing w:before="41" w:line="275" w:lineRule="auto"/>
        <w:ind w:right="2589"/>
        <w:rPr>
          <w:rFonts w:cs="Calibri"/>
          <w:lang w:val="sk-SK"/>
        </w:rPr>
      </w:pPr>
      <w:r w:rsidRPr="00116310">
        <w:rPr>
          <w:lang w:val="sk-SK"/>
        </w:rPr>
        <w:t>IČO:</w:t>
      </w:r>
      <w:r w:rsidRPr="00116310">
        <w:rPr>
          <w:lang w:val="sk-SK"/>
        </w:rPr>
        <w:tab/>
      </w:r>
      <w:r w:rsidR="004B4F3C" w:rsidRPr="00116310">
        <w:rPr>
          <w:spacing w:val="-1"/>
          <w:lang w:val="sk-SK"/>
        </w:rPr>
        <w:t>00321842</w:t>
      </w:r>
    </w:p>
    <w:p w:rsidR="002A0AB2" w:rsidRPr="00116310" w:rsidRDefault="00463676">
      <w:pPr>
        <w:pStyle w:val="Zkladntext"/>
        <w:tabs>
          <w:tab w:val="left" w:pos="3684"/>
        </w:tabs>
        <w:spacing w:before="1"/>
        <w:rPr>
          <w:rFonts w:cs="Calibri"/>
          <w:lang w:val="sk-SK"/>
        </w:rPr>
      </w:pPr>
      <w:r w:rsidRPr="00116310">
        <w:rPr>
          <w:lang w:val="sk-SK"/>
        </w:rPr>
        <w:t>DIČ:</w:t>
      </w:r>
      <w:r w:rsidRPr="00116310">
        <w:rPr>
          <w:lang w:val="sk-SK"/>
        </w:rPr>
        <w:tab/>
      </w:r>
      <w:r w:rsidR="004B4F3C" w:rsidRPr="00116310">
        <w:rPr>
          <w:lang w:val="sk-SK"/>
        </w:rPr>
        <w:t>2020622923</w:t>
      </w:r>
    </w:p>
    <w:p w:rsidR="002A0AB2" w:rsidRPr="00116310" w:rsidRDefault="00463676">
      <w:pPr>
        <w:pStyle w:val="Zkladntext"/>
        <w:tabs>
          <w:tab w:val="left" w:pos="3684"/>
        </w:tabs>
        <w:spacing w:before="41"/>
        <w:rPr>
          <w:lang w:val="sk-SK"/>
        </w:rPr>
      </w:pPr>
      <w:r w:rsidRPr="00116310">
        <w:rPr>
          <w:spacing w:val="-1"/>
          <w:lang w:val="sk-SK"/>
        </w:rPr>
        <w:t>Kontaktná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osoba</w:t>
      </w:r>
      <w:r w:rsidRPr="00116310">
        <w:rPr>
          <w:lang w:val="sk-SK"/>
        </w:rPr>
        <w:t xml:space="preserve"> :</w:t>
      </w:r>
      <w:r w:rsidRPr="00116310">
        <w:rPr>
          <w:lang w:val="sk-SK"/>
        </w:rPr>
        <w:tab/>
      </w:r>
      <w:r w:rsidR="00CA6F07" w:rsidRPr="00116310">
        <w:rPr>
          <w:spacing w:val="-1"/>
          <w:lang w:val="sk-SK"/>
        </w:rPr>
        <w:t>PhDr. Andrea Kmecová</w:t>
      </w:r>
    </w:p>
    <w:p w:rsidR="002A0AB2" w:rsidRPr="00116310" w:rsidRDefault="00463676">
      <w:pPr>
        <w:pStyle w:val="Zkladntext"/>
        <w:tabs>
          <w:tab w:val="left" w:pos="3684"/>
        </w:tabs>
        <w:spacing w:before="38"/>
        <w:rPr>
          <w:rFonts w:cs="Calibri"/>
          <w:lang w:val="sk-SK"/>
        </w:rPr>
      </w:pPr>
      <w:r w:rsidRPr="00116310">
        <w:rPr>
          <w:spacing w:val="-1"/>
          <w:lang w:val="sk-SK"/>
        </w:rPr>
        <w:t>Mobilný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telefón</w:t>
      </w:r>
      <w:r w:rsidRPr="00116310">
        <w:rPr>
          <w:lang w:val="sk-SK"/>
        </w:rPr>
        <w:t>:</w:t>
      </w:r>
      <w:r w:rsidRPr="00116310">
        <w:rPr>
          <w:lang w:val="sk-SK"/>
        </w:rPr>
        <w:tab/>
      </w:r>
      <w:r w:rsidRPr="00116310">
        <w:rPr>
          <w:spacing w:val="-1"/>
          <w:lang w:val="sk-SK"/>
        </w:rPr>
        <w:t>09</w:t>
      </w:r>
      <w:r w:rsidR="00CA6F07" w:rsidRPr="00116310">
        <w:rPr>
          <w:spacing w:val="-1"/>
          <w:lang w:val="sk-SK"/>
        </w:rPr>
        <w:t>4</w:t>
      </w:r>
      <w:r w:rsidR="0004222F" w:rsidRPr="00116310">
        <w:rPr>
          <w:spacing w:val="-1"/>
          <w:lang w:val="sk-SK"/>
        </w:rPr>
        <w:t xml:space="preserve">8 </w:t>
      </w:r>
      <w:r w:rsidR="00CA6F07" w:rsidRPr="00116310">
        <w:rPr>
          <w:spacing w:val="-1"/>
          <w:lang w:val="sk-SK"/>
        </w:rPr>
        <w:t>544 901</w:t>
      </w:r>
    </w:p>
    <w:p w:rsidR="002A0AB2" w:rsidRPr="00116310" w:rsidRDefault="00463676">
      <w:pPr>
        <w:pStyle w:val="Zkladntext"/>
        <w:tabs>
          <w:tab w:val="left" w:pos="3684"/>
        </w:tabs>
        <w:spacing w:before="41"/>
        <w:rPr>
          <w:rFonts w:cs="Calibri"/>
          <w:lang w:val="sk-SK"/>
        </w:rPr>
      </w:pPr>
      <w:r w:rsidRPr="00116310">
        <w:rPr>
          <w:spacing w:val="-1"/>
          <w:lang w:val="sk-SK"/>
        </w:rPr>
        <w:t>E-mail</w:t>
      </w:r>
      <w:r w:rsidR="0004222F" w:rsidRPr="00116310">
        <w:rPr>
          <w:spacing w:val="-1"/>
          <w:lang w:val="sk-SK"/>
        </w:rPr>
        <w:tab/>
        <w:t>prieskum20</w:t>
      </w:r>
      <w:r w:rsidR="00CA6F07" w:rsidRPr="00116310">
        <w:rPr>
          <w:spacing w:val="-1"/>
          <w:lang w:val="sk-SK"/>
        </w:rPr>
        <w:t>20</w:t>
      </w:r>
      <w:r w:rsidR="0004222F" w:rsidRPr="00116310">
        <w:rPr>
          <w:spacing w:val="-1"/>
          <w:lang w:val="sk-SK"/>
        </w:rPr>
        <w:t>@gmail.com</w:t>
      </w:r>
    </w:p>
    <w:p w:rsidR="002A0AB2" w:rsidRPr="00116310" w:rsidRDefault="00463676">
      <w:pPr>
        <w:pStyle w:val="Zkladntext"/>
        <w:tabs>
          <w:tab w:val="left" w:pos="3684"/>
        </w:tabs>
        <w:spacing w:before="41"/>
        <w:rPr>
          <w:rFonts w:cs="Calibri"/>
          <w:lang w:val="sk-SK"/>
        </w:rPr>
      </w:pPr>
      <w:r w:rsidRPr="00116310">
        <w:rPr>
          <w:spacing w:val="-1"/>
          <w:lang w:val="sk-SK"/>
        </w:rPr>
        <w:t>Internet:</w:t>
      </w:r>
      <w:r w:rsidRPr="00116310">
        <w:rPr>
          <w:spacing w:val="-1"/>
          <w:lang w:val="sk-SK"/>
        </w:rPr>
        <w:tab/>
      </w:r>
      <w:r w:rsidR="004B4F3C" w:rsidRPr="00116310">
        <w:rPr>
          <w:lang w:val="sk-SK"/>
        </w:rPr>
        <w:t>www.bardejov.sk</w:t>
      </w:r>
    </w:p>
    <w:p w:rsidR="002A0AB2" w:rsidRPr="00116310" w:rsidRDefault="004B4F3C" w:rsidP="00246BB8">
      <w:pPr>
        <w:pStyle w:val="Zkladntext"/>
        <w:spacing w:before="184" w:line="266" w:lineRule="exact"/>
        <w:ind w:right="138"/>
        <w:jc w:val="both"/>
        <w:rPr>
          <w:rFonts w:cs="Calibri"/>
          <w:lang w:val="sk-SK"/>
        </w:rPr>
      </w:pPr>
      <w:r w:rsidRPr="00116310">
        <w:rPr>
          <w:rFonts w:cs="Calibri"/>
          <w:spacing w:val="-1"/>
          <w:lang w:val="sk-SK"/>
        </w:rPr>
        <w:t xml:space="preserve">Mesto </w:t>
      </w:r>
      <w:r w:rsidRPr="00116310">
        <w:rPr>
          <w:rFonts w:cs="Calibri"/>
          <w:b/>
          <w:spacing w:val="-1"/>
          <w:lang w:val="sk-SK"/>
        </w:rPr>
        <w:t>Bardejov</w:t>
      </w:r>
      <w:r w:rsidR="00685EED" w:rsidRPr="00116310">
        <w:rPr>
          <w:rFonts w:cs="Calibri"/>
          <w:b/>
          <w:spacing w:val="-1"/>
          <w:lang w:val="sk-SK"/>
        </w:rPr>
        <w:t xml:space="preserve"> </w:t>
      </w:r>
      <w:r w:rsidR="00463676" w:rsidRPr="00116310">
        <w:rPr>
          <w:lang w:val="sk-SK"/>
        </w:rPr>
        <w:t>je</w:t>
      </w:r>
      <w:r w:rsidR="00685EED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verejným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obstarávateľom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podľa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§7</w:t>
      </w:r>
      <w:r w:rsidR="00463676" w:rsidRPr="00116310">
        <w:rPr>
          <w:rFonts w:cs="Calibri"/>
          <w:spacing w:val="-1"/>
          <w:lang w:val="sk-SK"/>
        </w:rPr>
        <w:t>ods.</w:t>
      </w:r>
      <w:r w:rsidR="00463676" w:rsidRPr="00116310">
        <w:rPr>
          <w:rFonts w:cs="Calibri"/>
          <w:lang w:val="sk-SK"/>
        </w:rPr>
        <w:t>1</w:t>
      </w:r>
      <w:r w:rsidR="00463676" w:rsidRPr="00116310">
        <w:rPr>
          <w:spacing w:val="-1"/>
          <w:lang w:val="sk-SK"/>
        </w:rPr>
        <w:t>písm.b)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zákona</w:t>
      </w:r>
      <w:r w:rsidR="00463676" w:rsidRPr="00116310">
        <w:rPr>
          <w:lang w:val="sk-SK"/>
        </w:rPr>
        <w:t>č.</w:t>
      </w:r>
      <w:r w:rsidR="00463676" w:rsidRPr="00116310">
        <w:rPr>
          <w:spacing w:val="-1"/>
          <w:lang w:val="sk-SK"/>
        </w:rPr>
        <w:t>343/2015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rFonts w:cs="Calibri"/>
          <w:spacing w:val="-1"/>
          <w:lang w:val="sk-SK"/>
        </w:rPr>
        <w:t>Z.z.</w:t>
      </w:r>
      <w:r w:rsidR="00685EED" w:rsidRPr="00116310">
        <w:rPr>
          <w:rFonts w:cs="Calibri"/>
          <w:spacing w:val="-1"/>
          <w:lang w:val="sk-SK"/>
        </w:rPr>
        <w:t xml:space="preserve"> </w:t>
      </w:r>
      <w:r w:rsidR="00463676" w:rsidRPr="00116310">
        <w:rPr>
          <w:rFonts w:cs="Calibri"/>
          <w:lang w:val="sk-SK"/>
        </w:rPr>
        <w:t>o</w:t>
      </w:r>
      <w:r w:rsidR="00685EED" w:rsidRPr="00116310">
        <w:rPr>
          <w:rFonts w:cs="Calibri"/>
          <w:lang w:val="sk-SK"/>
        </w:rPr>
        <w:t xml:space="preserve"> </w:t>
      </w:r>
      <w:r w:rsidR="00463676" w:rsidRPr="00116310">
        <w:rPr>
          <w:spacing w:val="-1"/>
          <w:lang w:val="sk-SK"/>
        </w:rPr>
        <w:t>verejnom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obstarávaní</w:t>
      </w:r>
      <w:r w:rsidR="00463676" w:rsidRPr="00116310">
        <w:rPr>
          <w:lang w:val="sk-SK"/>
        </w:rPr>
        <w:t xml:space="preserve"> a</w:t>
      </w:r>
      <w:r w:rsidR="00685EED" w:rsidRPr="00116310">
        <w:rPr>
          <w:lang w:val="sk-SK"/>
        </w:rPr>
        <w:t xml:space="preserve"> </w:t>
      </w:r>
      <w:r w:rsidR="00463676" w:rsidRPr="00116310">
        <w:rPr>
          <w:lang w:val="sk-SK"/>
        </w:rPr>
        <w:t>o</w:t>
      </w:r>
      <w:r w:rsidR="00685EED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zmene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 xml:space="preserve">a </w:t>
      </w:r>
      <w:r w:rsidR="00463676" w:rsidRPr="00116310">
        <w:rPr>
          <w:spacing w:val="-1"/>
          <w:lang w:val="sk-SK"/>
        </w:rPr>
        <w:t>doplnení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niektorých</w:t>
      </w:r>
      <w:r w:rsidR="00685EED"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záko</w:t>
      </w:r>
      <w:r w:rsidR="00463676" w:rsidRPr="00116310">
        <w:rPr>
          <w:rFonts w:cs="Calibri"/>
          <w:lang w:val="sk-SK"/>
        </w:rPr>
        <w:t>nov</w:t>
      </w:r>
      <w:r w:rsidR="00463676" w:rsidRPr="00116310">
        <w:rPr>
          <w:rFonts w:cs="Calibri"/>
          <w:spacing w:val="-1"/>
          <w:lang w:val="sk-SK"/>
        </w:rPr>
        <w:t xml:space="preserve"> (ZVO).</w:t>
      </w:r>
    </w:p>
    <w:p w:rsidR="002A0AB2" w:rsidRPr="00116310" w:rsidRDefault="00463676" w:rsidP="00246BB8">
      <w:pPr>
        <w:pStyle w:val="Zkladntext"/>
        <w:spacing w:before="6"/>
        <w:ind w:right="138"/>
        <w:jc w:val="both"/>
        <w:rPr>
          <w:rFonts w:cs="Calibri"/>
          <w:lang w:val="sk-SK"/>
        </w:rPr>
      </w:pPr>
      <w:r w:rsidRPr="00116310">
        <w:rPr>
          <w:lang w:val="sk-SK"/>
        </w:rPr>
        <w:t>Verejný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plánuje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financovať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z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nenávratného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príspevku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 z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operačných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programov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Európskej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únie</w:t>
      </w:r>
      <w:r w:rsidRPr="00116310">
        <w:rPr>
          <w:lang w:val="sk-SK"/>
        </w:rPr>
        <w:t xml:space="preserve"> v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programovom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období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2014-2020.</w:t>
      </w:r>
    </w:p>
    <w:p w:rsidR="002A0AB2" w:rsidRPr="00116310" w:rsidRDefault="002A0AB2" w:rsidP="00116310">
      <w:pPr>
        <w:jc w:val="both"/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Názov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</w:p>
    <w:p w:rsidR="002A0AB2" w:rsidRPr="00116310" w:rsidRDefault="00A926BD" w:rsidP="00CA6F07">
      <w:pPr>
        <w:pStyle w:val="Zkladntext"/>
        <w:ind w:right="138"/>
        <w:jc w:val="both"/>
        <w:rPr>
          <w:spacing w:val="-1"/>
          <w:lang w:val="sk-SK"/>
        </w:rPr>
      </w:pPr>
      <w:r w:rsidRPr="00A926BD">
        <w:rPr>
          <w:spacing w:val="-1"/>
          <w:lang w:val="sk-SK"/>
        </w:rPr>
        <w:t>Stavebné práce - VEREJNÉ PRIESTRANSTVO UL. KOMENSKÉHO - AB V BARDEJOVE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Druh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</w:p>
    <w:p w:rsidR="002A0AB2" w:rsidRPr="00116310" w:rsidRDefault="00463676">
      <w:pPr>
        <w:pStyle w:val="Zkladntext"/>
        <w:spacing w:line="268" w:lineRule="exact"/>
        <w:rPr>
          <w:lang w:val="sk-SK"/>
        </w:rPr>
      </w:pPr>
      <w:r w:rsidRPr="00116310">
        <w:rPr>
          <w:spacing w:val="-1"/>
          <w:lang w:val="sk-SK"/>
        </w:rPr>
        <w:t>Stavebné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práce</w:t>
      </w:r>
    </w:p>
    <w:p w:rsidR="002A0AB2" w:rsidRPr="00116310" w:rsidRDefault="00463676">
      <w:pPr>
        <w:pStyle w:val="Zkladntext"/>
        <w:spacing w:line="268" w:lineRule="exact"/>
        <w:rPr>
          <w:rFonts w:cs="Calibri"/>
          <w:lang w:val="sk-SK"/>
        </w:rPr>
      </w:pPr>
      <w:r w:rsidRPr="00116310">
        <w:rPr>
          <w:spacing w:val="-1"/>
          <w:lang w:val="sk-SK"/>
        </w:rPr>
        <w:t>Spoločný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slovník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obstarávania:</w:t>
      </w:r>
    </w:p>
    <w:p w:rsidR="002A0AB2" w:rsidRPr="00116310" w:rsidRDefault="0004222F">
      <w:pPr>
        <w:pStyle w:val="Zkladntext"/>
        <w:tabs>
          <w:tab w:val="left" w:pos="2027"/>
        </w:tabs>
        <w:rPr>
          <w:lang w:val="sk-SK"/>
        </w:rPr>
      </w:pPr>
      <w:r w:rsidRPr="00116310">
        <w:rPr>
          <w:spacing w:val="-1"/>
          <w:lang w:val="sk-SK"/>
        </w:rPr>
        <w:t>45213150-9</w:t>
      </w:r>
      <w:r w:rsidR="00463676" w:rsidRPr="00116310">
        <w:rPr>
          <w:spacing w:val="-1"/>
          <w:lang w:val="sk-SK"/>
        </w:rPr>
        <w:tab/>
      </w:r>
      <w:r w:rsidR="005440A1" w:rsidRPr="00116310">
        <w:rPr>
          <w:spacing w:val="-1"/>
          <w:lang w:val="sk-SK"/>
        </w:rPr>
        <w:t>Stavebné</w:t>
      </w:r>
      <w:r w:rsidR="00685EED" w:rsidRPr="00116310">
        <w:rPr>
          <w:spacing w:val="-1"/>
          <w:lang w:val="sk-SK"/>
        </w:rPr>
        <w:t xml:space="preserve"> </w:t>
      </w:r>
      <w:r w:rsidR="005440A1" w:rsidRPr="00116310">
        <w:rPr>
          <w:spacing w:val="-1"/>
          <w:lang w:val="sk-SK"/>
        </w:rPr>
        <w:t>práce</w:t>
      </w:r>
      <w:r w:rsidR="00685EED" w:rsidRPr="00116310">
        <w:rPr>
          <w:spacing w:val="-1"/>
          <w:lang w:val="sk-SK"/>
        </w:rPr>
        <w:t xml:space="preserve"> </w:t>
      </w:r>
      <w:r w:rsidR="005440A1" w:rsidRPr="00116310">
        <w:rPr>
          <w:spacing w:val="-1"/>
          <w:lang w:val="sk-SK"/>
        </w:rPr>
        <w:t>na</w:t>
      </w:r>
      <w:r w:rsidR="00685EED" w:rsidRPr="00116310">
        <w:rPr>
          <w:spacing w:val="-1"/>
          <w:lang w:val="sk-SK"/>
        </w:rPr>
        <w:t xml:space="preserve"> </w:t>
      </w:r>
      <w:r w:rsidR="005440A1" w:rsidRPr="00116310">
        <w:rPr>
          <w:spacing w:val="-1"/>
          <w:lang w:val="sk-SK"/>
        </w:rPr>
        <w:t>kancelárskych</w:t>
      </w:r>
      <w:r w:rsidR="00685EED" w:rsidRPr="00116310">
        <w:rPr>
          <w:spacing w:val="-1"/>
          <w:lang w:val="sk-SK"/>
        </w:rPr>
        <w:t xml:space="preserve"> </w:t>
      </w:r>
      <w:r w:rsidR="005440A1" w:rsidRPr="00116310">
        <w:rPr>
          <w:spacing w:val="-1"/>
          <w:lang w:val="sk-SK"/>
        </w:rPr>
        <w:t>budovách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Rozdelenie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časti:</w:t>
      </w:r>
    </w:p>
    <w:p w:rsidR="002A0AB2" w:rsidRPr="00116310" w:rsidRDefault="00463676">
      <w:pPr>
        <w:pStyle w:val="Zkladntext"/>
        <w:rPr>
          <w:lang w:val="sk-SK"/>
        </w:rPr>
      </w:pPr>
      <w:r w:rsidRPr="00116310">
        <w:rPr>
          <w:spacing w:val="-1"/>
          <w:lang w:val="sk-SK"/>
        </w:rPr>
        <w:t>Uchádzač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predloží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celý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predmet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zákazky.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Hlavné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miesto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poskytnutia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služby:</w:t>
      </w:r>
    </w:p>
    <w:p w:rsidR="002A0AB2" w:rsidRPr="00116310" w:rsidRDefault="004B4F3C">
      <w:pPr>
        <w:pStyle w:val="Zkladntext"/>
        <w:rPr>
          <w:rFonts w:cs="Calibri"/>
          <w:lang w:val="sk-SK"/>
        </w:rPr>
      </w:pPr>
      <w:r w:rsidRPr="00116310">
        <w:rPr>
          <w:spacing w:val="-1"/>
          <w:lang w:val="sk-SK"/>
        </w:rPr>
        <w:t>Uvedené v projektovej dokumentácii</w:t>
      </w:r>
      <w:r w:rsidR="00463676" w:rsidRPr="00116310">
        <w:rPr>
          <w:spacing w:val="-1"/>
          <w:lang w:val="sk-SK"/>
        </w:rPr>
        <w:t>.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A926BD" w:rsidRDefault="00463676" w:rsidP="00C52EBC">
      <w:pPr>
        <w:numPr>
          <w:ilvl w:val="0"/>
          <w:numId w:val="6"/>
        </w:numPr>
        <w:tabs>
          <w:tab w:val="left" w:pos="706"/>
        </w:tabs>
        <w:rPr>
          <w:rFonts w:ascii="Calibri" w:eastAsia="Calibri" w:hAnsi="Calibri"/>
          <w:spacing w:val="-1"/>
          <w:lang w:val="sk-SK"/>
        </w:rPr>
      </w:pPr>
      <w:r w:rsidRPr="00116310">
        <w:rPr>
          <w:rFonts w:ascii="Calibri" w:hAnsi="Calibri"/>
          <w:b/>
          <w:spacing w:val="-1"/>
          <w:lang w:val="sk-SK"/>
        </w:rPr>
        <w:t>Predpokladaná</w:t>
      </w:r>
      <w:r w:rsidR="00685EED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hodnota</w:t>
      </w:r>
      <w:r w:rsidR="00685EED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zákazky</w:t>
      </w:r>
      <w:r w:rsidRPr="00116310">
        <w:rPr>
          <w:rFonts w:ascii="Calibri" w:hAnsi="Calibri"/>
          <w:spacing w:val="-1"/>
          <w:lang w:val="sk-SK"/>
        </w:rPr>
        <w:t>:</w:t>
      </w:r>
      <w:r w:rsidR="00685EED" w:rsidRPr="00116310">
        <w:rPr>
          <w:rFonts w:ascii="Calibri" w:hAnsi="Calibri"/>
          <w:spacing w:val="-1"/>
          <w:lang w:val="sk-SK"/>
        </w:rPr>
        <w:t xml:space="preserve"> </w:t>
      </w:r>
      <w:r w:rsidR="00A926BD" w:rsidRPr="00A926BD">
        <w:rPr>
          <w:rFonts w:ascii="Calibri" w:eastAsia="Calibri" w:hAnsi="Calibri"/>
          <w:spacing w:val="-1"/>
          <w:lang w:val="sk-SK"/>
        </w:rPr>
        <w:t>174 524,83 €</w:t>
      </w:r>
      <w:r w:rsidR="00685EED" w:rsidRPr="00A926BD">
        <w:rPr>
          <w:rFonts w:ascii="Calibri" w:eastAsia="Calibri" w:hAnsi="Calibri"/>
          <w:spacing w:val="-1"/>
          <w:lang w:val="sk-SK"/>
        </w:rPr>
        <w:t xml:space="preserve"> </w:t>
      </w:r>
      <w:r w:rsidRPr="00A926BD">
        <w:rPr>
          <w:rFonts w:ascii="Calibri" w:eastAsia="Calibri" w:hAnsi="Calibri"/>
          <w:spacing w:val="-1"/>
          <w:lang w:val="sk-SK"/>
        </w:rPr>
        <w:t>bez</w:t>
      </w:r>
      <w:r w:rsidR="00685EED" w:rsidRPr="00A926BD">
        <w:rPr>
          <w:rFonts w:ascii="Calibri" w:eastAsia="Calibri" w:hAnsi="Calibri"/>
          <w:spacing w:val="-1"/>
          <w:lang w:val="sk-SK"/>
        </w:rPr>
        <w:t xml:space="preserve"> </w:t>
      </w:r>
      <w:r w:rsidR="00116310" w:rsidRPr="00A926BD">
        <w:rPr>
          <w:rFonts w:ascii="Calibri" w:eastAsia="Calibri" w:hAnsi="Calibri"/>
          <w:spacing w:val="-1"/>
          <w:lang w:val="sk-SK"/>
        </w:rPr>
        <w:t>DPH.</w:t>
      </w:r>
    </w:p>
    <w:p w:rsidR="002A0AB2" w:rsidRPr="00116310" w:rsidRDefault="002A0AB2">
      <w:pPr>
        <w:rPr>
          <w:rFonts w:ascii="Calibri" w:eastAsia="Calibri" w:hAnsi="Calibri" w:cs="Calibri"/>
          <w:sz w:val="20"/>
          <w:szCs w:val="20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706"/>
        </w:tabs>
        <w:spacing w:before="180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Opis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Pr="00116310">
        <w:rPr>
          <w:b w:val="0"/>
          <w:spacing w:val="-1"/>
          <w:lang w:val="sk-SK"/>
        </w:rPr>
        <w:t>:</w:t>
      </w:r>
    </w:p>
    <w:p w:rsidR="002A0AB2" w:rsidRDefault="00A926BD" w:rsidP="00116310">
      <w:pPr>
        <w:pStyle w:val="Zkladntext"/>
        <w:ind w:right="211"/>
        <w:jc w:val="both"/>
        <w:rPr>
          <w:bCs/>
          <w:spacing w:val="-1"/>
          <w:lang w:val="sk-SK"/>
        </w:rPr>
      </w:pPr>
      <w:r w:rsidRPr="00A926BD">
        <w:rPr>
          <w:bCs/>
          <w:spacing w:val="-1"/>
          <w:lang w:val="sk-SK"/>
        </w:rPr>
        <w:t>Predmetom riešenia projektu je oprava a výmena povrchu konštrukcie spevnenej vodonepriepustnej asfaltovej plochy pred objektom služieb na Komenského ulici v Bardejove za konštrukciu prepúšťajúcu povrchové vody do podložia a umožňujúcu jej spätné odparovanie. Spevnená plocha slúži hlavne ako komunikačný a rozptýlový priestor pre návštevníkov objektu služieb a sekundárne aj ako priestor pre stretnutia a posedenie ľudí</w:t>
      </w:r>
      <w:r w:rsidR="007F71E8" w:rsidRPr="00116310">
        <w:rPr>
          <w:bCs/>
          <w:spacing w:val="-1"/>
          <w:lang w:val="sk-SK"/>
        </w:rPr>
        <w:t>,</w:t>
      </w:r>
      <w:r w:rsidR="005440A1" w:rsidRPr="00116310">
        <w:rPr>
          <w:bCs/>
          <w:spacing w:val="-1"/>
          <w:lang w:val="sk-SK"/>
        </w:rPr>
        <w:t xml:space="preserve"> </w:t>
      </w:r>
      <w:r w:rsidR="007F71E8" w:rsidRPr="00116310">
        <w:rPr>
          <w:bCs/>
          <w:spacing w:val="-1"/>
          <w:lang w:val="sk-SK"/>
        </w:rPr>
        <w:t xml:space="preserve">všetky práce budú vykonané </w:t>
      </w:r>
      <w:r w:rsidR="005440A1" w:rsidRPr="00116310">
        <w:rPr>
          <w:bCs/>
          <w:spacing w:val="-1"/>
          <w:lang w:val="sk-SK"/>
        </w:rPr>
        <w:t>v zmysle</w:t>
      </w:r>
      <w:r w:rsidR="00685EED" w:rsidRPr="00116310">
        <w:rPr>
          <w:bCs/>
          <w:spacing w:val="-1"/>
          <w:lang w:val="sk-SK"/>
        </w:rPr>
        <w:t xml:space="preserve"> </w:t>
      </w:r>
      <w:r w:rsidR="005440A1" w:rsidRPr="00116310">
        <w:rPr>
          <w:bCs/>
          <w:spacing w:val="-1"/>
          <w:lang w:val="sk-SK"/>
        </w:rPr>
        <w:t>projektovej</w:t>
      </w:r>
      <w:r w:rsidR="00685EED" w:rsidRPr="00116310">
        <w:rPr>
          <w:bCs/>
          <w:spacing w:val="-1"/>
          <w:lang w:val="sk-SK"/>
        </w:rPr>
        <w:t xml:space="preserve"> </w:t>
      </w:r>
      <w:r w:rsidR="005440A1" w:rsidRPr="00116310">
        <w:rPr>
          <w:bCs/>
          <w:spacing w:val="-1"/>
          <w:lang w:val="sk-SK"/>
        </w:rPr>
        <w:t>dokumentácie</w:t>
      </w:r>
      <w:r w:rsidR="007F71E8" w:rsidRPr="00116310">
        <w:rPr>
          <w:bCs/>
          <w:spacing w:val="-1"/>
          <w:lang w:val="sk-SK"/>
        </w:rPr>
        <w:t xml:space="preserve"> a výkazu v</w:t>
      </w:r>
      <w:r w:rsidR="00116310">
        <w:rPr>
          <w:bCs/>
          <w:spacing w:val="-1"/>
          <w:lang w:val="sk-SK"/>
        </w:rPr>
        <w:t>ý</w:t>
      </w:r>
      <w:r w:rsidR="007F71E8" w:rsidRPr="00116310">
        <w:rPr>
          <w:bCs/>
          <w:spacing w:val="-1"/>
          <w:lang w:val="sk-SK"/>
        </w:rPr>
        <w:t>mer</w:t>
      </w:r>
      <w:r w:rsidR="00463676" w:rsidRPr="00116310">
        <w:rPr>
          <w:bCs/>
          <w:spacing w:val="-1"/>
          <w:lang w:val="sk-SK"/>
        </w:rPr>
        <w:t>.</w:t>
      </w:r>
      <w:r w:rsidR="00116310">
        <w:rPr>
          <w:bCs/>
          <w:spacing w:val="-1"/>
          <w:lang w:val="sk-SK"/>
        </w:rPr>
        <w:t xml:space="preserve"> </w:t>
      </w:r>
    </w:p>
    <w:p w:rsidR="00A926BD" w:rsidRPr="00116310" w:rsidRDefault="00A926BD" w:rsidP="00116310">
      <w:pPr>
        <w:pStyle w:val="Zkladntext"/>
        <w:ind w:right="211"/>
        <w:jc w:val="both"/>
        <w:rPr>
          <w:rFonts w:cs="Calibri"/>
          <w:bCs/>
          <w:lang w:val="sk-SK"/>
        </w:rPr>
      </w:pPr>
    </w:p>
    <w:p w:rsidR="00A926BD" w:rsidRDefault="00A926BD">
      <w:pPr>
        <w:rPr>
          <w:rFonts w:ascii="Calibri" w:eastAsia="Calibri" w:hAnsi="Calibri"/>
          <w:spacing w:val="-1"/>
          <w:lang w:val="sk-SK"/>
        </w:rPr>
      </w:pPr>
      <w:r>
        <w:rPr>
          <w:spacing w:val="-1"/>
          <w:lang w:val="sk-SK"/>
        </w:rPr>
        <w:br w:type="page"/>
      </w:r>
    </w:p>
    <w:p w:rsidR="002A0AB2" w:rsidRPr="00116310" w:rsidRDefault="00463676">
      <w:pPr>
        <w:pStyle w:val="Zkladntext"/>
        <w:jc w:val="both"/>
        <w:rPr>
          <w:lang w:val="sk-SK"/>
        </w:rPr>
      </w:pPr>
      <w:r w:rsidRPr="00116310">
        <w:rPr>
          <w:spacing w:val="-1"/>
          <w:lang w:val="sk-SK"/>
        </w:rPr>
        <w:lastRenderedPageBreak/>
        <w:t>Predmet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pozostáva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z:</w:t>
      </w:r>
    </w:p>
    <w:p w:rsidR="002A0AB2" w:rsidRPr="00116310" w:rsidRDefault="00685EED">
      <w:pPr>
        <w:pStyle w:val="Zkladntext"/>
        <w:numPr>
          <w:ilvl w:val="1"/>
          <w:numId w:val="6"/>
        </w:numPr>
        <w:tabs>
          <w:tab w:val="left" w:pos="1272"/>
        </w:tabs>
        <w:ind w:right="214" w:hanging="566"/>
        <w:rPr>
          <w:lang w:val="sk-SK"/>
        </w:rPr>
      </w:pPr>
      <w:r w:rsidRPr="00116310">
        <w:rPr>
          <w:spacing w:val="-1"/>
          <w:lang w:val="sk-SK"/>
        </w:rPr>
        <w:t>R</w:t>
      </w:r>
      <w:r w:rsidR="00463676" w:rsidRPr="00116310">
        <w:rPr>
          <w:spacing w:val="-1"/>
          <w:lang w:val="sk-SK"/>
        </w:rPr>
        <w:t>ealizácie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diela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podľa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Projektovej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dokumentácie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Výkazu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výmer</w:t>
      </w:r>
      <w:r w:rsidR="00463676" w:rsidRPr="00116310">
        <w:rPr>
          <w:lang w:val="sk-SK"/>
        </w:rPr>
        <w:t>-</w:t>
      </w:r>
      <w:r w:rsidRPr="00116310">
        <w:rPr>
          <w:lang w:val="sk-SK"/>
        </w:rPr>
        <w:t xml:space="preserve"> </w:t>
      </w:r>
      <w:r w:rsidR="00463676" w:rsidRPr="00116310">
        <w:rPr>
          <w:lang w:val="sk-SK"/>
        </w:rPr>
        <w:t>viď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Príloha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č.1</w:t>
      </w:r>
      <w:r w:rsidRPr="00116310">
        <w:rPr>
          <w:lang w:val="sk-SK"/>
        </w:rPr>
        <w:t xml:space="preserve"> </w:t>
      </w:r>
      <w:r w:rsidR="00463676" w:rsidRPr="00116310">
        <w:rPr>
          <w:lang w:val="sk-SK"/>
        </w:rPr>
        <w:t>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Príloha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č. 2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tejto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2"/>
          <w:lang w:val="sk-SK"/>
        </w:rPr>
        <w:t>Výzvy</w:t>
      </w:r>
    </w:p>
    <w:p w:rsidR="002A0AB2" w:rsidRPr="00116310" w:rsidRDefault="00685EED">
      <w:pPr>
        <w:pStyle w:val="Zkladntext"/>
        <w:numPr>
          <w:ilvl w:val="1"/>
          <w:numId w:val="6"/>
        </w:numPr>
        <w:tabs>
          <w:tab w:val="left" w:pos="1272"/>
        </w:tabs>
        <w:ind w:hanging="566"/>
        <w:jc w:val="both"/>
        <w:rPr>
          <w:lang w:val="sk-SK"/>
        </w:rPr>
      </w:pPr>
      <w:r w:rsidRPr="00116310">
        <w:rPr>
          <w:spacing w:val="-1"/>
          <w:lang w:val="sk-SK"/>
        </w:rPr>
        <w:t>Z</w:t>
      </w:r>
      <w:r w:rsidR="00463676" w:rsidRPr="00116310">
        <w:rPr>
          <w:spacing w:val="-1"/>
          <w:lang w:val="sk-SK"/>
        </w:rPr>
        <w:t>áručného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servisu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2"/>
          <w:lang w:val="sk-SK"/>
        </w:rPr>
        <w:t>po</w:t>
      </w:r>
      <w:r w:rsidRPr="00116310">
        <w:rPr>
          <w:spacing w:val="-2"/>
          <w:lang w:val="sk-SK"/>
        </w:rPr>
        <w:t xml:space="preserve"> </w:t>
      </w:r>
      <w:r w:rsidR="00463676" w:rsidRPr="00116310">
        <w:rPr>
          <w:spacing w:val="-1"/>
          <w:lang w:val="sk-SK"/>
        </w:rPr>
        <w:t>dobu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 xml:space="preserve">5 </w:t>
      </w:r>
      <w:r w:rsidR="00463676" w:rsidRPr="00116310">
        <w:rPr>
          <w:spacing w:val="-1"/>
          <w:lang w:val="sk-SK"/>
        </w:rPr>
        <w:t>rokov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od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dokončenia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odovzdania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diela</w:t>
      </w:r>
    </w:p>
    <w:p w:rsidR="002A0AB2" w:rsidRPr="00116310" w:rsidRDefault="002A0AB2">
      <w:pPr>
        <w:spacing w:before="6"/>
        <w:rPr>
          <w:rFonts w:ascii="Calibri" w:eastAsia="Calibri" w:hAnsi="Calibri" w:cs="Calibri"/>
          <w:lang w:val="sk-SK"/>
        </w:rPr>
      </w:pPr>
    </w:p>
    <w:p w:rsidR="002A0AB2" w:rsidRPr="00116310" w:rsidRDefault="00416E45">
      <w:pPr>
        <w:spacing w:line="200" w:lineRule="atLeast"/>
        <w:ind w:left="592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36.55pt;height:110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20464mm">
            <v:textbox inset="0,0,0,0">
              <w:txbxContent>
                <w:p w:rsidR="004B4F3C" w:rsidRDefault="004B4F3C">
                  <w:pPr>
                    <w:spacing w:before="18"/>
                    <w:ind w:left="106" w:right="106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spacing w:val="-1"/>
                    </w:rPr>
                    <w:t xml:space="preserve">Predmet zákazky </w:t>
                  </w:r>
                  <w:r>
                    <w:rPr>
                      <w:rFonts w:ascii="Calibri" w:hAnsi="Calibri"/>
                      <w:b/>
                    </w:rPr>
                    <w:t xml:space="preserve">v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celom rozsahu </w:t>
                  </w:r>
                  <w:r>
                    <w:rPr>
                      <w:rFonts w:ascii="Calibri" w:hAnsi="Calibri"/>
                      <w:b/>
                    </w:rPr>
                    <w:t xml:space="preserve">je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opísaný tak, aby bol presne </w:t>
                  </w:r>
                  <w:r>
                    <w:rPr>
                      <w:rFonts w:ascii="Calibri" w:hAnsi="Calibri"/>
                      <w:b/>
                    </w:rPr>
                    <w:t xml:space="preserve">a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zrozumiteľne špecifikovaný. </w:t>
                  </w:r>
                  <w:r>
                    <w:rPr>
                      <w:rFonts w:ascii="Calibri" w:hAnsi="Calibri"/>
                      <w:b/>
                    </w:rPr>
                    <w:t xml:space="preserve">Ak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niektorý </w:t>
                  </w:r>
                  <w:r>
                    <w:rPr>
                      <w:rFonts w:ascii="Calibri" w:hAnsi="Calibri"/>
                      <w:b/>
                    </w:rPr>
                    <w:t xml:space="preserve">z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použitých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parametrov,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alebo rozpätie parametrov identifikuje konkrétny </w:t>
                  </w:r>
                  <w:r>
                    <w:rPr>
                      <w:rFonts w:ascii="Calibri" w:hAnsi="Calibri"/>
                      <w:b/>
                    </w:rPr>
                    <w:t xml:space="preserve">typ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produktu, alebo product konkrétneho výrobcu, verejný obstarávateľ umožňuje nahradiť takýto product ekvivalentným produktom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alebo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ekvivalentom technického riešenia pod podmienkou, </w:t>
                  </w:r>
                  <w:r>
                    <w:rPr>
                      <w:rFonts w:ascii="Calibri" w:hAnsi="Calibri"/>
                      <w:b/>
                    </w:rPr>
                    <w:t xml:space="preserve">že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ekvivalentný product alebo ekvivalentné technické riešenie bude spĺňať úžitkové, prevádzkové </w:t>
                  </w:r>
                  <w:r>
                    <w:rPr>
                      <w:rFonts w:ascii="Calibri" w:hAnsi="Calibri"/>
                      <w:b/>
                    </w:rPr>
                    <w:t xml:space="preserve">a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funkčné charakteristiky,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ktoré </w:t>
                  </w:r>
                  <w:r>
                    <w:rPr>
                      <w:rFonts w:ascii="Calibri" w:hAnsi="Calibri"/>
                      <w:b/>
                    </w:rPr>
                    <w:t xml:space="preserve">sú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nevyhnutné na zabezpečenie účelu, na ktoré </w:t>
                  </w:r>
                  <w:r>
                    <w:rPr>
                      <w:rFonts w:ascii="Calibri" w:hAnsi="Calibri"/>
                      <w:b/>
                    </w:rPr>
                    <w:t xml:space="preserve">sú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uvedené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zariadenia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určené. Pri produktoch, príslušenstvách konkrétnej značky, môže uchádzač predložiť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aj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ekvivalenty inej značky </w:t>
                  </w:r>
                  <w:r>
                    <w:rPr>
                      <w:rFonts w:ascii="Calibri" w:hAnsi="Calibri"/>
                      <w:b/>
                    </w:rPr>
                    <w:t xml:space="preserve">v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rovnakej alebo vyššej kvalite.</w:t>
                  </w:r>
                </w:p>
              </w:txbxContent>
            </v:textbox>
          </v:shape>
        </w:pict>
      </w:r>
    </w:p>
    <w:p w:rsidR="002A0AB2" w:rsidRPr="00116310" w:rsidRDefault="002A0AB2">
      <w:pPr>
        <w:spacing w:before="4"/>
        <w:rPr>
          <w:rFonts w:ascii="Calibri" w:eastAsia="Calibri" w:hAnsi="Calibri" w:cs="Calibri"/>
          <w:sz w:val="17"/>
          <w:szCs w:val="17"/>
          <w:lang w:val="sk-SK"/>
        </w:rPr>
      </w:pPr>
    </w:p>
    <w:p w:rsidR="002A0AB2" w:rsidRPr="00116310" w:rsidRDefault="00463676">
      <w:pPr>
        <w:pStyle w:val="Zkladntext"/>
        <w:spacing w:before="56"/>
        <w:ind w:right="216"/>
        <w:jc w:val="both"/>
        <w:rPr>
          <w:lang w:val="sk-SK"/>
        </w:rPr>
      </w:pPr>
      <w:r w:rsidRPr="00116310">
        <w:rPr>
          <w:lang w:val="sk-SK"/>
        </w:rPr>
        <w:t>V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prípade,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projektovej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dokumentácii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budú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vykazovať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rozpor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medzi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informáciami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uvedenými</w:t>
      </w:r>
      <w:r w:rsidRPr="00116310">
        <w:rPr>
          <w:lang w:val="sk-SK"/>
        </w:rPr>
        <w:t xml:space="preserve"> v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predkladanie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platí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zásada,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uvedená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vo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Výzve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predkladanie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685EED" w:rsidRPr="00116310">
        <w:rPr>
          <w:lang w:val="sk-SK"/>
        </w:rPr>
        <w:t xml:space="preserve"> </w:t>
      </w:r>
      <w:r w:rsidRPr="00116310">
        <w:rPr>
          <w:lang w:val="sk-SK"/>
        </w:rPr>
        <w:t>v</w:t>
      </w:r>
      <w:r w:rsidR="00685EED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zmluve</w:t>
      </w:r>
      <w:r w:rsidR="00685EED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má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prednosť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informáciou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uvedenou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projektovej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dokumentácii.</w:t>
      </w:r>
    </w:p>
    <w:p w:rsidR="002A0AB2" w:rsidRPr="00116310" w:rsidRDefault="002A0AB2">
      <w:pPr>
        <w:spacing w:before="1"/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ind w:left="705" w:firstLine="0"/>
        <w:jc w:val="both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OBHLIADKA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MIESTA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DODANIA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</w:p>
    <w:p w:rsidR="002A0AB2" w:rsidRPr="00116310" w:rsidRDefault="00463676">
      <w:pPr>
        <w:pStyle w:val="Zkladntext"/>
        <w:ind w:right="211"/>
        <w:jc w:val="both"/>
        <w:rPr>
          <w:lang w:val="sk-SK"/>
        </w:rPr>
      </w:pPr>
      <w:r w:rsidRPr="00116310">
        <w:rPr>
          <w:spacing w:val="-1"/>
          <w:lang w:val="sk-SK"/>
        </w:rPr>
        <w:t>Obhliadka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miesta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realizácie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odporúča.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je</w:t>
      </w:r>
      <w:r w:rsidR="00685EED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možné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získať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termín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obhliadky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je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možné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dohodnúť</w:t>
      </w:r>
      <w:r w:rsidR="00685EED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s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poverenou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osobou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podľa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bodu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1.</w:t>
      </w:r>
      <w:r w:rsidR="00685EED" w:rsidRPr="00116310">
        <w:rPr>
          <w:lang w:val="sk-SK"/>
        </w:rPr>
        <w:t xml:space="preserve"> </w:t>
      </w:r>
      <w:r w:rsidR="007C73B3" w:rsidRPr="00116310">
        <w:rPr>
          <w:spacing w:val="-1"/>
          <w:lang w:val="sk-SK"/>
        </w:rPr>
        <w:t>t</w:t>
      </w:r>
      <w:r w:rsidRPr="00116310">
        <w:rPr>
          <w:spacing w:val="-1"/>
          <w:lang w:val="sk-SK"/>
        </w:rPr>
        <w:t>ýchto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súťažných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podkladov.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Výdavky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spojené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obhliadkou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miesta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realizácie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predmetu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idú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na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ťarchu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uchádzača.</w:t>
      </w:r>
    </w:p>
    <w:p w:rsidR="002A0AB2" w:rsidRPr="00116310" w:rsidRDefault="00463676">
      <w:pPr>
        <w:pStyle w:val="Zkladntext"/>
        <w:ind w:right="215"/>
        <w:jc w:val="both"/>
        <w:rPr>
          <w:lang w:val="sk-SK"/>
        </w:rPr>
      </w:pPr>
      <w:r w:rsidRPr="00116310">
        <w:rPr>
          <w:lang w:val="sk-SK"/>
        </w:rPr>
        <w:t>Verejný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nebude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akceptovať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žiadosti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dodatok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k</w:t>
      </w:r>
      <w:r w:rsidR="00685EED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zmluve,</w:t>
      </w:r>
      <w:r w:rsidR="00685EED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prípadne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žiadosti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navýšenie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prostriedkov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počas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výstavby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diela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z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dôvodu,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uchádzačovi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neboli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známe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skutočnosti,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ktoré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 xml:space="preserve">bolo </w:t>
      </w:r>
      <w:r w:rsidRPr="00116310">
        <w:rPr>
          <w:spacing w:val="-2"/>
          <w:lang w:val="sk-SK"/>
        </w:rPr>
        <w:t>možné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zistiť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alebo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predpokladať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základe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obhliadky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miesta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výstavby.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4D1FD8" w:rsidRDefault="00463676">
      <w:pPr>
        <w:pStyle w:val="Nadpis21"/>
        <w:numPr>
          <w:ilvl w:val="0"/>
          <w:numId w:val="6"/>
        </w:numPr>
        <w:tabs>
          <w:tab w:val="left" w:pos="847"/>
        </w:tabs>
        <w:ind w:left="846" w:hanging="708"/>
        <w:rPr>
          <w:b w:val="0"/>
          <w:bCs w:val="0"/>
          <w:lang w:val="sk-SK"/>
        </w:rPr>
      </w:pPr>
      <w:r w:rsidRPr="004D1FD8">
        <w:rPr>
          <w:spacing w:val="-1"/>
          <w:lang w:val="sk-SK"/>
        </w:rPr>
        <w:t>Predpokladaný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termín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poskytnutia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služby:</w:t>
      </w:r>
    </w:p>
    <w:p w:rsidR="002A0AB2" w:rsidRPr="00116310" w:rsidRDefault="00463676">
      <w:pPr>
        <w:pStyle w:val="Zkladntext"/>
        <w:tabs>
          <w:tab w:val="left" w:pos="2976"/>
        </w:tabs>
        <w:ind w:left="846" w:right="331"/>
        <w:rPr>
          <w:lang w:val="sk-SK"/>
        </w:rPr>
      </w:pPr>
      <w:r w:rsidRPr="004D1FD8">
        <w:rPr>
          <w:spacing w:val="-1"/>
          <w:lang w:val="sk-SK"/>
        </w:rPr>
        <w:t>Termín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začatia:</w:t>
      </w:r>
      <w:r w:rsidRPr="004D1FD8">
        <w:rPr>
          <w:spacing w:val="-1"/>
          <w:lang w:val="sk-SK"/>
        </w:rPr>
        <w:tab/>
      </w:r>
      <w:r w:rsidRPr="004D1FD8">
        <w:rPr>
          <w:lang w:val="sk-SK"/>
        </w:rPr>
        <w:t xml:space="preserve">je </w:t>
      </w:r>
      <w:r w:rsidRPr="004D1FD8">
        <w:rPr>
          <w:spacing w:val="-1"/>
          <w:lang w:val="sk-SK"/>
        </w:rPr>
        <w:t>závislý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lang w:val="sk-SK"/>
        </w:rPr>
        <w:t>od</w:t>
      </w:r>
      <w:r w:rsidR="003D3B66" w:rsidRPr="004D1FD8">
        <w:rPr>
          <w:lang w:val="sk-SK"/>
        </w:rPr>
        <w:t xml:space="preserve"> </w:t>
      </w:r>
      <w:r w:rsidRPr="004D1FD8">
        <w:rPr>
          <w:spacing w:val="-1"/>
          <w:lang w:val="sk-SK"/>
        </w:rPr>
        <w:t>vyhodnotenia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Žiadosti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lang w:val="sk-SK"/>
        </w:rPr>
        <w:t>o</w:t>
      </w:r>
      <w:r w:rsidR="003D3B66" w:rsidRPr="004D1FD8">
        <w:rPr>
          <w:lang w:val="sk-SK"/>
        </w:rPr>
        <w:t xml:space="preserve"> </w:t>
      </w:r>
      <w:r w:rsidRPr="004D1FD8">
        <w:rPr>
          <w:spacing w:val="-1"/>
          <w:lang w:val="sk-SK"/>
        </w:rPr>
        <w:t>nenávratný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finančný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príspevok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Termín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ukončenia:</w:t>
      </w:r>
      <w:r w:rsidRPr="004D1FD8">
        <w:rPr>
          <w:spacing w:val="-1"/>
          <w:lang w:val="sk-SK"/>
        </w:rPr>
        <w:tab/>
      </w:r>
      <w:r w:rsidRPr="004D1FD8">
        <w:rPr>
          <w:lang w:val="sk-SK"/>
        </w:rPr>
        <w:t xml:space="preserve">je </w:t>
      </w:r>
      <w:r w:rsidRPr="004D1FD8">
        <w:rPr>
          <w:spacing w:val="-1"/>
          <w:lang w:val="sk-SK"/>
        </w:rPr>
        <w:t>závislý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lang w:val="sk-SK"/>
        </w:rPr>
        <w:t>od</w:t>
      </w:r>
      <w:r w:rsidR="003D3B66" w:rsidRPr="004D1FD8">
        <w:rPr>
          <w:lang w:val="sk-SK"/>
        </w:rPr>
        <w:t xml:space="preserve"> </w:t>
      </w:r>
      <w:r w:rsidRPr="004D1FD8">
        <w:rPr>
          <w:spacing w:val="-1"/>
          <w:lang w:val="sk-SK"/>
        </w:rPr>
        <w:t>vyhodnotenia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Žiadosti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lang w:val="sk-SK"/>
        </w:rPr>
        <w:t>o</w:t>
      </w:r>
      <w:r w:rsidR="003D3B66" w:rsidRPr="004D1FD8">
        <w:rPr>
          <w:lang w:val="sk-SK"/>
        </w:rPr>
        <w:t xml:space="preserve"> </w:t>
      </w:r>
      <w:r w:rsidRPr="004D1FD8">
        <w:rPr>
          <w:spacing w:val="-1"/>
          <w:lang w:val="sk-SK"/>
        </w:rPr>
        <w:t>nenávratný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finančný</w:t>
      </w:r>
      <w:r w:rsidR="003D3B66" w:rsidRPr="004D1FD8">
        <w:rPr>
          <w:spacing w:val="-1"/>
          <w:lang w:val="sk-SK"/>
        </w:rPr>
        <w:t xml:space="preserve"> </w:t>
      </w:r>
      <w:r w:rsidRPr="004D1FD8">
        <w:rPr>
          <w:spacing w:val="-1"/>
          <w:lang w:val="sk-SK"/>
        </w:rPr>
        <w:t>príspevok</w:t>
      </w:r>
    </w:p>
    <w:p w:rsidR="002A0AB2" w:rsidRPr="00116310" w:rsidRDefault="002A0AB2">
      <w:pPr>
        <w:spacing w:before="1"/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47"/>
        </w:tabs>
        <w:ind w:left="846" w:hanging="708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Zdroj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prostriedkov</w:t>
      </w:r>
    </w:p>
    <w:p w:rsidR="002A0AB2" w:rsidRPr="00116310" w:rsidRDefault="00463676">
      <w:pPr>
        <w:pStyle w:val="Zkladntext"/>
        <w:spacing w:before="2" w:line="238" w:lineRule="auto"/>
        <w:ind w:left="846" w:right="214"/>
        <w:rPr>
          <w:rFonts w:cs="Calibri"/>
          <w:lang w:val="sk-SK"/>
        </w:rPr>
      </w:pPr>
      <w:r w:rsidRPr="00116310">
        <w:rPr>
          <w:spacing w:val="-1"/>
          <w:lang w:val="sk-SK"/>
        </w:rPr>
        <w:t>Predmet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bude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financovaný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z </w:t>
      </w:r>
      <w:r w:rsidRPr="00116310">
        <w:rPr>
          <w:spacing w:val="-1"/>
          <w:lang w:val="sk-SK"/>
        </w:rPr>
        <w:t>finančných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prostriedkov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spolufinancovaný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z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fondov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Európskej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únie.</w:t>
      </w:r>
    </w:p>
    <w:p w:rsidR="002A0AB2" w:rsidRPr="00116310" w:rsidRDefault="002A0AB2">
      <w:pPr>
        <w:spacing w:before="1"/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47"/>
        </w:tabs>
        <w:ind w:left="846" w:hanging="708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Podmienky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účasti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vo</w:t>
      </w:r>
      <w:r w:rsidR="003D3B66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verejnom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obstarávaní</w:t>
      </w:r>
      <w:r w:rsidRPr="00116310">
        <w:rPr>
          <w:b w:val="0"/>
          <w:spacing w:val="-1"/>
          <w:lang w:val="sk-SK"/>
        </w:rPr>
        <w:t>:</w:t>
      </w:r>
    </w:p>
    <w:p w:rsidR="002A0AB2" w:rsidRPr="00116310" w:rsidRDefault="00463676" w:rsidP="00116310">
      <w:pPr>
        <w:ind w:left="846"/>
        <w:rPr>
          <w:rFonts w:ascii="Calibri" w:eastAsia="Calibri" w:hAnsi="Calibri" w:cs="Calibri"/>
          <w:lang w:val="sk-SK"/>
        </w:rPr>
      </w:pPr>
      <w:r w:rsidRPr="00116310">
        <w:rPr>
          <w:rFonts w:ascii="Calibri" w:hAnsi="Calibri"/>
          <w:spacing w:val="-1"/>
          <w:lang w:val="sk-SK"/>
        </w:rPr>
        <w:t>Uchádzač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lang w:val="sk-SK"/>
        </w:rPr>
        <w:t>musí</w:t>
      </w:r>
      <w:r w:rsidR="003D3B66" w:rsidRPr="00116310">
        <w:rPr>
          <w:rFonts w:ascii="Calibri" w:hAnsi="Calibri"/>
          <w:lang w:val="sk-SK"/>
        </w:rPr>
        <w:t xml:space="preserve"> </w:t>
      </w:r>
      <w:r w:rsidRPr="00116310">
        <w:rPr>
          <w:rFonts w:ascii="Calibri" w:hAnsi="Calibri"/>
          <w:spacing w:val="-1"/>
          <w:lang w:val="sk-SK"/>
        </w:rPr>
        <w:t>vo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spacing w:val="-1"/>
          <w:lang w:val="sk-SK"/>
        </w:rPr>
        <w:t>svojej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spacing w:val="-1"/>
          <w:lang w:val="sk-SK"/>
        </w:rPr>
        <w:t>ponuke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spacing w:val="-1"/>
          <w:lang w:val="sk-SK"/>
        </w:rPr>
        <w:t>predložiť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spacing w:val="-1"/>
          <w:lang w:val="sk-SK"/>
        </w:rPr>
        <w:t>kópiu</w:t>
      </w:r>
      <w:r w:rsidR="003D3B66" w:rsidRPr="00116310">
        <w:rPr>
          <w:rFonts w:ascii="Calibri" w:hAnsi="Calibri"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dokladu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lang w:val="sk-SK"/>
        </w:rPr>
        <w:t>o</w:t>
      </w:r>
      <w:r w:rsidR="003D3B66" w:rsidRPr="00116310">
        <w:rPr>
          <w:rFonts w:ascii="Calibri" w:hAnsi="Calibri"/>
          <w:b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oprávnení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poskytovať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plnenia,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ktoré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lang w:val="sk-SK"/>
        </w:rPr>
        <w:t>sú</w:t>
      </w:r>
      <w:r w:rsidR="003D3B66" w:rsidRPr="00116310">
        <w:rPr>
          <w:rFonts w:ascii="Calibri" w:hAnsi="Calibri"/>
          <w:b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predmetom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zákazky</w:t>
      </w:r>
      <w:r w:rsidRPr="00116310">
        <w:rPr>
          <w:rFonts w:ascii="Calibri" w:hAnsi="Calibri"/>
          <w:spacing w:val="-1"/>
          <w:lang w:val="sk-SK"/>
        </w:rPr>
        <w:t>.</w:t>
      </w: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47"/>
        </w:tabs>
        <w:spacing w:before="180"/>
        <w:ind w:left="846" w:hanging="708"/>
        <w:rPr>
          <w:b w:val="0"/>
          <w:bCs w:val="0"/>
          <w:lang w:val="sk-SK"/>
        </w:rPr>
      </w:pPr>
      <w:r w:rsidRPr="00116310">
        <w:rPr>
          <w:spacing w:val="-2"/>
          <w:lang w:val="sk-SK"/>
        </w:rPr>
        <w:t>Spôsob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určenia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(odplaty)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3D3B66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platobné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podmienky:</w:t>
      </w:r>
    </w:p>
    <w:p w:rsidR="002A0AB2" w:rsidRDefault="00463676" w:rsidP="00116310">
      <w:pPr>
        <w:pStyle w:val="Zkladntext"/>
        <w:ind w:left="846" w:right="392"/>
        <w:jc w:val="both"/>
        <w:rPr>
          <w:lang w:val="sk-SK"/>
        </w:rPr>
      </w:pPr>
      <w:r w:rsidRPr="00116310">
        <w:rPr>
          <w:spacing w:val="-1"/>
          <w:lang w:val="sk-SK"/>
        </w:rPr>
        <w:t>Uchádzač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predloží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cenovú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súlade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kalkuláciou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uvedenou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v </w:t>
      </w:r>
      <w:r w:rsidRPr="00116310">
        <w:rPr>
          <w:spacing w:val="-1"/>
          <w:lang w:val="sk-SK"/>
        </w:rPr>
        <w:t>Prílohe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č.2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Výzvy.</w:t>
      </w:r>
      <w:r w:rsidR="003D3B66" w:rsidRPr="00116310">
        <w:rPr>
          <w:lang w:val="sk-SK"/>
        </w:rPr>
        <w:t xml:space="preserve"> </w:t>
      </w:r>
      <w:r w:rsidRPr="00116310">
        <w:rPr>
          <w:lang w:val="sk-SK"/>
        </w:rPr>
        <w:t>Ak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uchádzač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nie</w:t>
      </w:r>
      <w:r w:rsidR="007C73B3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je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platcom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DPH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upozorní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túto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skutočnosť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ponuke.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(poskytovateľ)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bude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realizovať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základe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uzavretej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verejným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obstarávateľom.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Platobné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podmienky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sú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uvedené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Návrhu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Zmluvy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</w:t>
      </w:r>
      <w:r w:rsidR="007C73B3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-</w:t>
      </w:r>
      <w:r w:rsidR="007C73B3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Príloha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č.3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Výzvy.</w:t>
      </w:r>
    </w:p>
    <w:p w:rsidR="00116310" w:rsidRPr="00116310" w:rsidRDefault="00116310" w:rsidP="00116310">
      <w:pPr>
        <w:pStyle w:val="Zkladntext"/>
        <w:ind w:left="846" w:right="392"/>
        <w:jc w:val="both"/>
        <w:rPr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47"/>
        </w:tabs>
        <w:ind w:left="846" w:hanging="708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Ponuka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predložená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obsahovať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tieto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doklady</w:t>
      </w:r>
      <w:r w:rsidRPr="00116310">
        <w:rPr>
          <w:b w:val="0"/>
          <w:lang w:val="sk-SK"/>
        </w:rPr>
        <w:t>:</w:t>
      </w:r>
    </w:p>
    <w:p w:rsidR="002A0AB2" w:rsidRPr="00116310" w:rsidRDefault="00463676">
      <w:pPr>
        <w:pStyle w:val="Zkladntext"/>
        <w:numPr>
          <w:ilvl w:val="0"/>
          <w:numId w:val="5"/>
        </w:numPr>
        <w:tabs>
          <w:tab w:val="left" w:pos="1500"/>
        </w:tabs>
        <w:spacing w:line="279" w:lineRule="exact"/>
        <w:ind w:hanging="681"/>
        <w:jc w:val="both"/>
        <w:rPr>
          <w:lang w:val="sk-SK"/>
        </w:rPr>
      </w:pPr>
      <w:r w:rsidRPr="00116310">
        <w:rPr>
          <w:spacing w:val="-1"/>
          <w:lang w:val="sk-SK"/>
        </w:rPr>
        <w:t>Identifikačné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údaje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</w:t>
      </w:r>
    </w:p>
    <w:p w:rsidR="002A0AB2" w:rsidRPr="00116310" w:rsidRDefault="00463676">
      <w:pPr>
        <w:pStyle w:val="Zkladntext"/>
        <w:numPr>
          <w:ilvl w:val="0"/>
          <w:numId w:val="5"/>
        </w:numPr>
        <w:tabs>
          <w:tab w:val="left" w:pos="1500"/>
        </w:tabs>
        <w:spacing w:line="279" w:lineRule="exact"/>
        <w:ind w:hanging="681"/>
        <w:jc w:val="both"/>
        <w:rPr>
          <w:rFonts w:cs="Calibri"/>
          <w:lang w:val="sk-SK"/>
        </w:rPr>
      </w:pPr>
      <w:r w:rsidRPr="00116310">
        <w:rPr>
          <w:spacing w:val="-1"/>
          <w:lang w:val="sk-SK"/>
        </w:rPr>
        <w:t>Doklady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podľa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bodu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10.</w:t>
      </w:r>
      <w:r w:rsidR="003D3B66" w:rsidRPr="00116310">
        <w:rPr>
          <w:lang w:val="sk-SK"/>
        </w:rPr>
        <w:t xml:space="preserve"> </w:t>
      </w:r>
      <w:r w:rsidR="003D3B66" w:rsidRPr="00116310">
        <w:rPr>
          <w:spacing w:val="-1"/>
          <w:lang w:val="sk-SK"/>
        </w:rPr>
        <w:t>T</w:t>
      </w:r>
      <w:r w:rsidRPr="00116310">
        <w:rPr>
          <w:spacing w:val="-1"/>
          <w:lang w:val="sk-SK"/>
        </w:rPr>
        <w:t>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Výzvy,</w:t>
      </w:r>
    </w:p>
    <w:p w:rsidR="002A0AB2" w:rsidRPr="00116310" w:rsidRDefault="00463676">
      <w:pPr>
        <w:pStyle w:val="Zkladntext"/>
        <w:numPr>
          <w:ilvl w:val="0"/>
          <w:numId w:val="5"/>
        </w:numPr>
        <w:tabs>
          <w:tab w:val="left" w:pos="1500"/>
        </w:tabs>
        <w:ind w:hanging="681"/>
        <w:jc w:val="both"/>
        <w:rPr>
          <w:rFonts w:cs="Calibri"/>
          <w:lang w:val="sk-SK"/>
        </w:rPr>
      </w:pPr>
      <w:r w:rsidRPr="00116310">
        <w:rPr>
          <w:spacing w:val="-1"/>
          <w:lang w:val="sk-SK"/>
        </w:rPr>
        <w:t>Navrhovanú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predmetu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podľa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Prílohy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č.2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Výzvy,</w:t>
      </w:r>
    </w:p>
    <w:p w:rsidR="002A0AB2" w:rsidRPr="00116310" w:rsidRDefault="00463676">
      <w:pPr>
        <w:pStyle w:val="Zkladntext"/>
        <w:numPr>
          <w:ilvl w:val="0"/>
          <w:numId w:val="5"/>
        </w:numPr>
        <w:tabs>
          <w:tab w:val="left" w:pos="1500"/>
        </w:tabs>
        <w:spacing w:before="1"/>
        <w:ind w:hanging="681"/>
        <w:jc w:val="both"/>
        <w:rPr>
          <w:lang w:val="sk-SK"/>
        </w:rPr>
      </w:pPr>
      <w:r w:rsidRPr="00116310">
        <w:rPr>
          <w:spacing w:val="-1"/>
          <w:lang w:val="sk-SK"/>
        </w:rPr>
        <w:t>Vyplnený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Návrh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plnenie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kritérií</w:t>
      </w:r>
      <w:r w:rsidRPr="00116310">
        <w:rPr>
          <w:lang w:val="sk-SK"/>
        </w:rPr>
        <w:t xml:space="preserve"> –</w:t>
      </w:r>
      <w:r w:rsidR="007C73B3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Príloha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č. 4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Výzvy</w:t>
      </w:r>
    </w:p>
    <w:p w:rsidR="002A0AB2" w:rsidRPr="00116310" w:rsidRDefault="00463676">
      <w:pPr>
        <w:pStyle w:val="Zkladntext"/>
        <w:numPr>
          <w:ilvl w:val="0"/>
          <w:numId w:val="5"/>
        </w:numPr>
        <w:tabs>
          <w:tab w:val="left" w:pos="1500"/>
        </w:tabs>
        <w:ind w:hanging="681"/>
        <w:jc w:val="both"/>
        <w:rPr>
          <w:lang w:val="sk-SK"/>
        </w:rPr>
      </w:pPr>
      <w:r w:rsidRPr="00116310">
        <w:rPr>
          <w:spacing w:val="-1"/>
          <w:lang w:val="sk-SK"/>
        </w:rPr>
        <w:t>Návrh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vrátane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príloh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doplnený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uchádzačom</w:t>
      </w:r>
      <w:r w:rsidR="007C73B3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-</w:t>
      </w:r>
      <w:r w:rsidR="007C73B3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Príloha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č.3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Výzvy.</w:t>
      </w:r>
    </w:p>
    <w:p w:rsidR="007D3516" w:rsidRPr="00116310" w:rsidRDefault="007D3516">
      <w:pPr>
        <w:pStyle w:val="Zkladntext"/>
        <w:numPr>
          <w:ilvl w:val="0"/>
          <w:numId w:val="5"/>
        </w:numPr>
        <w:tabs>
          <w:tab w:val="left" w:pos="1500"/>
        </w:tabs>
        <w:ind w:hanging="681"/>
        <w:jc w:val="both"/>
        <w:rPr>
          <w:lang w:val="sk-SK"/>
        </w:rPr>
      </w:pPr>
      <w:r w:rsidRPr="00116310">
        <w:rPr>
          <w:lang w:val="sk-SK"/>
        </w:rPr>
        <w:lastRenderedPageBreak/>
        <w:t>Harmonogram</w:t>
      </w:r>
      <w:r w:rsidR="003D3B66" w:rsidRPr="00116310">
        <w:rPr>
          <w:lang w:val="sk-SK"/>
        </w:rPr>
        <w:t xml:space="preserve"> </w:t>
      </w:r>
      <w:r w:rsidRPr="00116310">
        <w:rPr>
          <w:lang w:val="sk-SK"/>
        </w:rPr>
        <w:t>prác</w:t>
      </w:r>
    </w:p>
    <w:p w:rsidR="007D3516" w:rsidRPr="00116310" w:rsidRDefault="004D1FD8">
      <w:pPr>
        <w:pStyle w:val="Zkladntext"/>
        <w:numPr>
          <w:ilvl w:val="0"/>
          <w:numId w:val="5"/>
        </w:numPr>
        <w:tabs>
          <w:tab w:val="left" w:pos="1500"/>
        </w:tabs>
        <w:ind w:hanging="681"/>
        <w:jc w:val="both"/>
        <w:rPr>
          <w:lang w:val="sk-SK"/>
        </w:rPr>
      </w:pPr>
      <w:r w:rsidRPr="00116310">
        <w:rPr>
          <w:lang w:val="sk-SK"/>
        </w:rPr>
        <w:t>Zoznam subdodávateľov</w:t>
      </w:r>
      <w:r>
        <w:rPr>
          <w:lang w:val="sk-SK"/>
        </w:rPr>
        <w:t xml:space="preserve"> podľa Prílohy č. 5 tejto Výzvy</w:t>
      </w:r>
    </w:p>
    <w:p w:rsidR="002A0AB2" w:rsidRPr="00116310" w:rsidRDefault="002A0AB2">
      <w:pPr>
        <w:spacing w:before="10"/>
        <w:rPr>
          <w:rFonts w:ascii="Calibri" w:eastAsia="Calibri" w:hAnsi="Calibri" w:cs="Calibri"/>
          <w:sz w:val="21"/>
          <w:szCs w:val="21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59"/>
        </w:tabs>
        <w:ind w:left="858" w:hanging="720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Lehota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na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predkladanie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ponúk:</w:t>
      </w:r>
    </w:p>
    <w:p w:rsidR="002A0AB2" w:rsidRPr="00116310" w:rsidRDefault="00463676">
      <w:pPr>
        <w:pStyle w:val="Zkladntext"/>
        <w:ind w:left="818" w:right="581"/>
        <w:rPr>
          <w:rFonts w:cs="Calibri"/>
          <w:lang w:val="sk-SK"/>
        </w:rPr>
      </w:pPr>
      <w:r w:rsidRPr="00116310">
        <w:rPr>
          <w:spacing w:val="-1"/>
          <w:lang w:val="sk-SK"/>
        </w:rPr>
        <w:t>Ponuky</w:t>
      </w:r>
      <w:r w:rsidRPr="00116310">
        <w:rPr>
          <w:lang w:val="sk-SK"/>
        </w:rPr>
        <w:t xml:space="preserve"> s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obsahom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podľa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bodu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12. </w:t>
      </w:r>
      <w:r w:rsidR="003D3B66" w:rsidRPr="00116310">
        <w:rPr>
          <w:spacing w:val="-1"/>
          <w:lang w:val="sk-SK"/>
        </w:rPr>
        <w:t>T</w:t>
      </w:r>
      <w:r w:rsidRPr="00116310">
        <w:rPr>
          <w:spacing w:val="-1"/>
          <w:lang w:val="sk-SK"/>
        </w:rPr>
        <w:t>ejto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musia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byť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doručené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lehote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predkladanie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3D3B66" w:rsidRPr="00116310">
        <w:rPr>
          <w:spacing w:val="-1"/>
          <w:lang w:val="sk-SK"/>
        </w:rPr>
        <w:t xml:space="preserve"> </w:t>
      </w:r>
      <w:r w:rsidR="007C73B3" w:rsidRPr="00116310">
        <w:rPr>
          <w:spacing w:val="-1"/>
          <w:lang w:val="sk-SK"/>
        </w:rPr>
        <w:t xml:space="preserve">e-mailom, </w:t>
      </w:r>
      <w:r w:rsidRPr="00116310">
        <w:rPr>
          <w:spacing w:val="-1"/>
          <w:lang w:val="sk-SK"/>
        </w:rPr>
        <w:t>poštou,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kuriérom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</w:t>
      </w:r>
      <w:bookmarkStart w:id="0" w:name="_GoBack"/>
      <w:bookmarkEnd w:id="0"/>
      <w:r w:rsidRPr="00116310">
        <w:rPr>
          <w:spacing w:val="-1"/>
          <w:lang w:val="sk-SK"/>
        </w:rPr>
        <w:t>lebo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osobne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termíne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do</w:t>
      </w:r>
      <w:r w:rsidR="003D3B66" w:rsidRPr="00116310">
        <w:rPr>
          <w:lang w:val="sk-SK"/>
        </w:rPr>
        <w:t xml:space="preserve"> </w:t>
      </w:r>
      <w:r w:rsidR="00891081">
        <w:rPr>
          <w:b/>
          <w:spacing w:val="-1"/>
          <w:lang w:val="sk-SK"/>
        </w:rPr>
        <w:t>20</w:t>
      </w:r>
      <w:r w:rsidR="00C746FC">
        <w:rPr>
          <w:b/>
          <w:spacing w:val="-1"/>
          <w:lang w:val="sk-SK"/>
        </w:rPr>
        <w:t>.10</w:t>
      </w:r>
      <w:r w:rsidRPr="00116310">
        <w:rPr>
          <w:b/>
          <w:spacing w:val="-1"/>
          <w:lang w:val="sk-SK"/>
        </w:rPr>
        <w:t>.20</w:t>
      </w:r>
      <w:r w:rsidR="007F71E8" w:rsidRPr="00116310">
        <w:rPr>
          <w:b/>
          <w:spacing w:val="-1"/>
          <w:lang w:val="sk-SK"/>
        </w:rPr>
        <w:t>20</w:t>
      </w:r>
      <w:r w:rsidRPr="00116310">
        <w:rPr>
          <w:b/>
          <w:lang w:val="sk-SK"/>
        </w:rPr>
        <w:t xml:space="preserve"> do</w:t>
      </w:r>
      <w:r w:rsidR="003D3B66" w:rsidRPr="00116310">
        <w:rPr>
          <w:b/>
          <w:lang w:val="sk-SK"/>
        </w:rPr>
        <w:t xml:space="preserve"> </w:t>
      </w:r>
      <w:r w:rsidR="009E29BB" w:rsidRPr="00116310">
        <w:rPr>
          <w:b/>
          <w:spacing w:val="-1"/>
          <w:lang w:val="sk-SK"/>
        </w:rPr>
        <w:t>12</w:t>
      </w:r>
      <w:r w:rsidRPr="00116310">
        <w:rPr>
          <w:b/>
          <w:spacing w:val="-1"/>
          <w:lang w:val="sk-SK"/>
        </w:rPr>
        <w:t>:00</w:t>
      </w:r>
      <w:r w:rsidR="003D3B66" w:rsidRPr="00116310">
        <w:rPr>
          <w:b/>
          <w:spacing w:val="-1"/>
          <w:lang w:val="sk-SK"/>
        </w:rPr>
        <w:t xml:space="preserve"> </w:t>
      </w:r>
      <w:r w:rsidRPr="00116310">
        <w:rPr>
          <w:b/>
          <w:spacing w:val="-1"/>
          <w:lang w:val="sk-SK"/>
        </w:rPr>
        <w:t>hod.</w:t>
      </w:r>
    </w:p>
    <w:p w:rsidR="002A0AB2" w:rsidRPr="00116310" w:rsidRDefault="00463676">
      <w:pPr>
        <w:pStyle w:val="Zkladntext"/>
        <w:tabs>
          <w:tab w:val="left" w:pos="3684"/>
        </w:tabs>
        <w:ind w:left="818"/>
        <w:jc w:val="both"/>
        <w:rPr>
          <w:rFonts w:cs="Calibri"/>
          <w:b/>
          <w:lang w:val="sk-SK"/>
        </w:rPr>
      </w:pPr>
      <w:r w:rsidRPr="00116310">
        <w:rPr>
          <w:spacing w:val="-1"/>
          <w:lang w:val="sk-SK"/>
        </w:rPr>
        <w:t>Adresa</w:t>
      </w:r>
      <w:r w:rsidRPr="00116310">
        <w:rPr>
          <w:lang w:val="sk-SK"/>
        </w:rPr>
        <w:t xml:space="preserve"> pre </w:t>
      </w:r>
      <w:r w:rsidRPr="00116310">
        <w:rPr>
          <w:spacing w:val="-1"/>
          <w:lang w:val="sk-SK"/>
        </w:rPr>
        <w:t>doručovanie:</w:t>
      </w:r>
      <w:r w:rsidRPr="00116310">
        <w:rPr>
          <w:spacing w:val="-1"/>
          <w:lang w:val="sk-SK"/>
        </w:rPr>
        <w:tab/>
      </w:r>
      <w:r w:rsidR="007C73B3" w:rsidRPr="00116310">
        <w:rPr>
          <w:b/>
          <w:lang w:val="sk-SK"/>
        </w:rPr>
        <w:t>PhDr. Andrea Kmecová</w:t>
      </w:r>
    </w:p>
    <w:p w:rsidR="002A0AB2" w:rsidRPr="00116310" w:rsidRDefault="007C73B3" w:rsidP="007C73B3">
      <w:pPr>
        <w:pStyle w:val="Zkladntext"/>
        <w:tabs>
          <w:tab w:val="left" w:pos="3686"/>
        </w:tabs>
        <w:ind w:left="98" w:right="898" w:firstLine="720"/>
        <w:rPr>
          <w:b/>
          <w:lang w:val="sk-SK"/>
        </w:rPr>
      </w:pPr>
      <w:r w:rsidRPr="00116310">
        <w:rPr>
          <w:b/>
          <w:lang w:val="sk-SK"/>
        </w:rPr>
        <w:tab/>
        <w:t>Wolkerova 4</w:t>
      </w:r>
    </w:p>
    <w:p w:rsidR="002A0AB2" w:rsidRPr="00116310" w:rsidRDefault="007C73B3" w:rsidP="007C73B3">
      <w:pPr>
        <w:pStyle w:val="Zkladntext"/>
        <w:tabs>
          <w:tab w:val="left" w:pos="3686"/>
        </w:tabs>
        <w:ind w:left="0"/>
        <w:rPr>
          <w:b/>
          <w:spacing w:val="-1"/>
          <w:lang w:val="sk-SK"/>
        </w:rPr>
      </w:pPr>
      <w:r w:rsidRPr="00116310">
        <w:rPr>
          <w:b/>
          <w:spacing w:val="-1"/>
          <w:lang w:val="sk-SK"/>
        </w:rPr>
        <w:tab/>
      </w:r>
      <w:r w:rsidR="00463676" w:rsidRPr="00116310">
        <w:rPr>
          <w:b/>
          <w:spacing w:val="-1"/>
          <w:lang w:val="sk-SK"/>
        </w:rPr>
        <w:t>0</w:t>
      </w:r>
      <w:r w:rsidR="009E29BB" w:rsidRPr="00116310">
        <w:rPr>
          <w:b/>
          <w:spacing w:val="-1"/>
          <w:lang w:val="sk-SK"/>
        </w:rPr>
        <w:t>8</w:t>
      </w:r>
      <w:r w:rsidR="001E4717" w:rsidRPr="00116310">
        <w:rPr>
          <w:b/>
          <w:spacing w:val="-1"/>
          <w:lang w:val="sk-SK"/>
        </w:rPr>
        <w:t>0 01 Prešov</w:t>
      </w:r>
    </w:p>
    <w:p w:rsidR="007C73B3" w:rsidRPr="00116310" w:rsidRDefault="007C73B3" w:rsidP="007C73B3">
      <w:pPr>
        <w:pStyle w:val="Zkladntext"/>
        <w:tabs>
          <w:tab w:val="left" w:pos="3686"/>
        </w:tabs>
        <w:ind w:left="0"/>
        <w:rPr>
          <w:lang w:val="sk-SK"/>
        </w:rPr>
      </w:pPr>
      <w:r w:rsidRPr="00116310">
        <w:rPr>
          <w:b/>
          <w:spacing w:val="-1"/>
          <w:lang w:val="sk-SK"/>
        </w:rPr>
        <w:tab/>
      </w:r>
      <w:r w:rsidR="00116310">
        <w:rPr>
          <w:b/>
          <w:spacing w:val="-1"/>
          <w:lang w:val="sk-SK"/>
        </w:rPr>
        <w:t>p</w:t>
      </w:r>
      <w:r w:rsidRPr="00116310">
        <w:rPr>
          <w:b/>
          <w:spacing w:val="-1"/>
          <w:lang w:val="sk-SK"/>
        </w:rPr>
        <w:t>rieskum2020@gmail.com</w:t>
      </w:r>
    </w:p>
    <w:p w:rsidR="002A0AB2" w:rsidRPr="00116310" w:rsidRDefault="00463676">
      <w:pPr>
        <w:pStyle w:val="Zkladntext"/>
        <w:ind w:left="818" w:right="519"/>
        <w:rPr>
          <w:lang w:val="sk-SK"/>
        </w:rPr>
      </w:pPr>
      <w:r w:rsidRPr="00116310">
        <w:rPr>
          <w:lang w:val="sk-SK"/>
        </w:rPr>
        <w:t>Pri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doručení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poštou,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kuriérom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alebo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osobne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uchádzač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predkladá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zalepenej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obálke.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Obálka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návrhu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obsahovať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nasledovné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údaje:</w:t>
      </w:r>
    </w:p>
    <w:p w:rsidR="002A0AB2" w:rsidRPr="00116310" w:rsidRDefault="003D3B66">
      <w:pPr>
        <w:pStyle w:val="Zkladntext"/>
        <w:numPr>
          <w:ilvl w:val="1"/>
          <w:numId w:val="6"/>
        </w:numPr>
        <w:tabs>
          <w:tab w:val="left" w:pos="1558"/>
        </w:tabs>
        <w:ind w:left="1557" w:hanging="739"/>
        <w:jc w:val="both"/>
        <w:rPr>
          <w:lang w:val="sk-SK"/>
        </w:rPr>
      </w:pPr>
      <w:r w:rsidRPr="00116310">
        <w:rPr>
          <w:spacing w:val="-1"/>
          <w:lang w:val="sk-SK"/>
        </w:rPr>
        <w:t>A</w:t>
      </w:r>
      <w:r w:rsidR="00463676" w:rsidRPr="00116310">
        <w:rPr>
          <w:spacing w:val="-1"/>
          <w:lang w:val="sk-SK"/>
        </w:rPr>
        <w:t>dresa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kontaktného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miesta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 xml:space="preserve">pre </w:t>
      </w:r>
      <w:r w:rsidR="00463676" w:rsidRPr="00116310">
        <w:rPr>
          <w:spacing w:val="-1"/>
          <w:lang w:val="sk-SK"/>
        </w:rPr>
        <w:t>verejné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obstarávanie</w:t>
      </w:r>
    </w:p>
    <w:p w:rsidR="002A0AB2" w:rsidRPr="00116310" w:rsidRDefault="003D3B66">
      <w:pPr>
        <w:pStyle w:val="Zkladntext"/>
        <w:numPr>
          <w:ilvl w:val="1"/>
          <w:numId w:val="6"/>
        </w:numPr>
        <w:tabs>
          <w:tab w:val="left" w:pos="1558"/>
        </w:tabs>
        <w:ind w:left="1557" w:right="519" w:hanging="739"/>
        <w:rPr>
          <w:lang w:val="sk-SK"/>
        </w:rPr>
      </w:pPr>
      <w:r w:rsidRPr="00116310">
        <w:rPr>
          <w:spacing w:val="-1"/>
          <w:lang w:val="sk-SK"/>
        </w:rPr>
        <w:t>O</w:t>
      </w:r>
      <w:r w:rsidR="00463676" w:rsidRPr="00116310">
        <w:rPr>
          <w:spacing w:val="-1"/>
          <w:lang w:val="sk-SK"/>
        </w:rPr>
        <w:t>bchodné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meno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 xml:space="preserve">a </w:t>
      </w:r>
      <w:r w:rsidR="00463676" w:rsidRPr="00116310">
        <w:rPr>
          <w:spacing w:val="-1"/>
          <w:lang w:val="sk-SK"/>
        </w:rPr>
        <w:t>sídlo,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resp. miesto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podnikania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uchádzača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alebo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obchodné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mená</w:t>
      </w:r>
      <w:r w:rsidR="00463676" w:rsidRPr="00116310">
        <w:rPr>
          <w:lang w:val="sk-SK"/>
        </w:rPr>
        <w:t xml:space="preserve"> a</w:t>
      </w:r>
      <w:r w:rsidR="00A568A6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sídla,</w:t>
      </w:r>
      <w:r w:rsidR="00463676" w:rsidRPr="00116310">
        <w:rPr>
          <w:lang w:val="sk-SK"/>
        </w:rPr>
        <w:t xml:space="preserve"> resp.</w:t>
      </w:r>
      <w:r w:rsidR="00A568A6">
        <w:rPr>
          <w:lang w:val="sk-SK"/>
        </w:rPr>
        <w:t xml:space="preserve"> </w:t>
      </w:r>
      <w:r w:rsidR="00A568A6" w:rsidRPr="00116310">
        <w:rPr>
          <w:spacing w:val="-1"/>
          <w:lang w:val="sk-SK"/>
        </w:rPr>
        <w:t>M</w:t>
      </w:r>
      <w:r w:rsidR="00463676" w:rsidRPr="00116310">
        <w:rPr>
          <w:spacing w:val="-1"/>
          <w:lang w:val="sk-SK"/>
        </w:rPr>
        <w:t>iesta</w:t>
      </w:r>
      <w:r w:rsidR="00A568A6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podnikania</w:t>
      </w:r>
      <w:r w:rsidR="00A568A6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všetkých</w:t>
      </w:r>
      <w:r w:rsidR="00A568A6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členov</w:t>
      </w:r>
      <w:r w:rsidR="00A568A6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skupiny</w:t>
      </w:r>
      <w:r w:rsidR="00A568A6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dodávateľov,</w:t>
      </w:r>
    </w:p>
    <w:p w:rsidR="002A0AB2" w:rsidRPr="00116310" w:rsidRDefault="003D3B66">
      <w:pPr>
        <w:pStyle w:val="Zkladntext"/>
        <w:numPr>
          <w:ilvl w:val="1"/>
          <w:numId w:val="6"/>
        </w:numPr>
        <w:tabs>
          <w:tab w:val="left" w:pos="1558"/>
        </w:tabs>
        <w:ind w:left="1557" w:hanging="739"/>
        <w:jc w:val="both"/>
        <w:rPr>
          <w:lang w:val="sk-SK"/>
        </w:rPr>
      </w:pPr>
      <w:r w:rsidRPr="00116310">
        <w:rPr>
          <w:spacing w:val="-1"/>
          <w:lang w:val="sk-SK"/>
        </w:rPr>
        <w:t>O</w:t>
      </w:r>
      <w:r w:rsidR="00463676" w:rsidRPr="00116310">
        <w:rPr>
          <w:spacing w:val="-1"/>
          <w:lang w:val="sk-SK"/>
        </w:rPr>
        <w:t>značenie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„Verejné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obstarávanie</w:t>
      </w:r>
      <w:r w:rsidR="00463676" w:rsidRPr="00116310">
        <w:rPr>
          <w:lang w:val="sk-SK"/>
        </w:rPr>
        <w:t>–</w:t>
      </w:r>
      <w:r w:rsidR="00463676" w:rsidRPr="00116310">
        <w:rPr>
          <w:spacing w:val="-1"/>
          <w:lang w:val="sk-SK"/>
        </w:rPr>
        <w:t>neotvárať“</w:t>
      </w:r>
    </w:p>
    <w:p w:rsidR="002A0AB2" w:rsidRPr="00A926BD" w:rsidRDefault="003D3B66">
      <w:pPr>
        <w:pStyle w:val="Zkladntext"/>
        <w:numPr>
          <w:ilvl w:val="1"/>
          <w:numId w:val="6"/>
        </w:numPr>
        <w:tabs>
          <w:tab w:val="left" w:pos="1558"/>
        </w:tabs>
        <w:ind w:left="1557" w:hanging="739"/>
        <w:jc w:val="both"/>
        <w:rPr>
          <w:b/>
          <w:spacing w:val="-1"/>
          <w:lang w:val="sk-SK"/>
        </w:rPr>
      </w:pPr>
      <w:r w:rsidRPr="00116310">
        <w:rPr>
          <w:spacing w:val="-1"/>
          <w:lang w:val="sk-SK"/>
        </w:rPr>
        <w:t>O</w:t>
      </w:r>
      <w:r w:rsidR="00463676" w:rsidRPr="00116310">
        <w:rPr>
          <w:spacing w:val="-1"/>
          <w:lang w:val="sk-SK"/>
        </w:rPr>
        <w:t>značenie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heslom</w:t>
      </w:r>
      <w:r w:rsidR="00463676" w:rsidRPr="00116310">
        <w:rPr>
          <w:lang w:val="sk-SK"/>
        </w:rPr>
        <w:t>:</w:t>
      </w:r>
      <w:r w:rsidRPr="00116310">
        <w:rPr>
          <w:lang w:val="sk-SK"/>
        </w:rPr>
        <w:t xml:space="preserve"> </w:t>
      </w:r>
      <w:r w:rsidR="00A926BD" w:rsidRPr="00A926BD">
        <w:rPr>
          <w:b/>
          <w:spacing w:val="-1"/>
          <w:lang w:val="sk-SK"/>
        </w:rPr>
        <w:t>Stavebné práce - VEREJNÉ PRIESTRANSTVO UL. KOMENSKÉHO - AB V BARDEJOVE</w:t>
      </w:r>
    </w:p>
    <w:p w:rsidR="002A0AB2" w:rsidRPr="00A926BD" w:rsidRDefault="002A0AB2">
      <w:pPr>
        <w:rPr>
          <w:rFonts w:ascii="Calibri" w:eastAsia="Calibri" w:hAnsi="Calibri"/>
          <w:b/>
          <w:spacing w:val="-1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59"/>
        </w:tabs>
        <w:ind w:left="858" w:hanging="720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Kritériá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na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vyhodnotenie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Pr="00116310">
        <w:rPr>
          <w:lang w:val="sk-SK"/>
        </w:rPr>
        <w:t xml:space="preserve"> 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pravidlo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uplatnenia:</w:t>
      </w:r>
    </w:p>
    <w:p w:rsidR="002A0AB2" w:rsidRPr="00116310" w:rsidRDefault="00463676">
      <w:pPr>
        <w:pStyle w:val="Zkladntext"/>
        <w:ind w:left="846"/>
        <w:rPr>
          <w:lang w:val="sk-SK"/>
        </w:rPr>
      </w:pPr>
      <w:r w:rsidRPr="00116310">
        <w:rPr>
          <w:lang w:val="sk-SK"/>
        </w:rPr>
        <w:t>Verejný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zvolil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vyhodnotenie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zadávanej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postup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základe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najlepšieho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pomeru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ceny.</w:t>
      </w:r>
    </w:p>
    <w:p w:rsidR="002A0AB2" w:rsidRPr="00116310" w:rsidRDefault="002A0AB2">
      <w:pPr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ind w:firstLine="0"/>
        <w:jc w:val="both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Určenie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kritérií</w:t>
      </w:r>
      <w:r w:rsidRPr="00116310">
        <w:rPr>
          <w:lang w:val="sk-SK"/>
        </w:rPr>
        <w:t xml:space="preserve"> a </w:t>
      </w:r>
      <w:r w:rsidRPr="00116310">
        <w:rPr>
          <w:spacing w:val="-1"/>
          <w:lang w:val="sk-SK"/>
        </w:rPr>
        <w:t>pravidlá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ich uplatnenia:</w:t>
      </w:r>
    </w:p>
    <w:p w:rsidR="002A0AB2" w:rsidRPr="00A568A6" w:rsidRDefault="00463676">
      <w:pPr>
        <w:numPr>
          <w:ilvl w:val="0"/>
          <w:numId w:val="4"/>
        </w:numPr>
        <w:tabs>
          <w:tab w:val="left" w:pos="1558"/>
        </w:tabs>
        <w:jc w:val="both"/>
        <w:rPr>
          <w:rFonts w:ascii="Calibri" w:eastAsia="Calibri" w:hAnsi="Calibri" w:cs="Calibri"/>
          <w:lang w:val="sk-SK"/>
        </w:rPr>
      </w:pPr>
      <w:r w:rsidRPr="00116310">
        <w:rPr>
          <w:rFonts w:ascii="Calibri" w:hAnsi="Calibri"/>
          <w:b/>
          <w:spacing w:val="-1"/>
          <w:lang w:val="sk-SK"/>
        </w:rPr>
        <w:t>Cenové</w:t>
      </w:r>
      <w:r w:rsidR="003D3B66" w:rsidRPr="00116310">
        <w:rPr>
          <w:rFonts w:ascii="Calibri" w:hAnsi="Calibri"/>
          <w:b/>
          <w:spacing w:val="-1"/>
          <w:lang w:val="sk-SK"/>
        </w:rPr>
        <w:t xml:space="preserve"> </w:t>
      </w:r>
      <w:r w:rsidRPr="00116310">
        <w:rPr>
          <w:rFonts w:ascii="Calibri" w:hAnsi="Calibri"/>
          <w:b/>
          <w:spacing w:val="-1"/>
          <w:lang w:val="sk-SK"/>
        </w:rPr>
        <w:t>kritérium</w:t>
      </w:r>
    </w:p>
    <w:p w:rsidR="00A568A6" w:rsidRPr="00116310" w:rsidRDefault="00A568A6" w:rsidP="00A568A6">
      <w:pPr>
        <w:tabs>
          <w:tab w:val="left" w:pos="1558"/>
        </w:tabs>
        <w:ind w:left="1557"/>
        <w:jc w:val="both"/>
        <w:rPr>
          <w:rFonts w:ascii="Calibri" w:eastAsia="Calibri" w:hAnsi="Calibri" w:cs="Calibri"/>
          <w:lang w:val="sk-SK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569"/>
        <w:gridCol w:w="6947"/>
        <w:gridCol w:w="1133"/>
      </w:tblGrid>
      <w:tr w:rsidR="002A0AB2" w:rsidRPr="00116310">
        <w:trPr>
          <w:trHeight w:hRule="exact" w:val="27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A0AB2" w:rsidRPr="00116310" w:rsidRDefault="00463676">
            <w:pPr>
              <w:pStyle w:val="TableParagraph"/>
              <w:spacing w:line="266" w:lineRule="exact"/>
              <w:ind w:left="114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 w:hAnsi="Calibri"/>
                <w:b/>
                <w:spacing w:val="-1"/>
                <w:lang w:val="sk-SK"/>
              </w:rPr>
              <w:t>P.č.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A0AB2" w:rsidRPr="00116310" w:rsidRDefault="0046367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 w:hAnsi="Calibri"/>
                <w:b/>
                <w:spacing w:val="-1"/>
                <w:lang w:val="sk-SK"/>
              </w:rPr>
              <w:t>Kritérium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A0AB2" w:rsidRPr="00116310" w:rsidRDefault="00463676">
            <w:pPr>
              <w:pStyle w:val="TableParagraph"/>
              <w:spacing w:line="266" w:lineRule="exact"/>
              <w:ind w:left="327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/>
                <w:b/>
                <w:spacing w:val="-1"/>
                <w:lang w:val="sk-SK"/>
              </w:rPr>
              <w:t>Body</w:t>
            </w:r>
          </w:p>
        </w:tc>
      </w:tr>
      <w:tr w:rsidR="002A0AB2" w:rsidRPr="00116310">
        <w:trPr>
          <w:trHeight w:hRule="exact" w:val="28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B2" w:rsidRPr="00116310" w:rsidRDefault="0046367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/>
                <w:lang w:val="sk-SK"/>
              </w:rPr>
              <w:t>1.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B2" w:rsidRPr="00116310" w:rsidRDefault="00463676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 w:hAnsi="Calibri"/>
                <w:spacing w:val="-1"/>
                <w:lang w:val="sk-SK"/>
              </w:rPr>
              <w:t>Celková</w:t>
            </w:r>
            <w:r w:rsidR="003D3B66" w:rsidRPr="00116310">
              <w:rPr>
                <w:rFonts w:ascii="Calibri" w:hAnsi="Calibri"/>
                <w:spacing w:val="-1"/>
                <w:lang w:val="sk-SK"/>
              </w:rPr>
              <w:t xml:space="preserve"> </w:t>
            </w:r>
            <w:r w:rsidRPr="00116310">
              <w:rPr>
                <w:rFonts w:ascii="Calibri" w:hAnsi="Calibri"/>
                <w:lang w:val="sk-SK"/>
              </w:rPr>
              <w:t>cena</w:t>
            </w:r>
            <w:r w:rsidR="003D3B66" w:rsidRPr="00116310">
              <w:rPr>
                <w:rFonts w:ascii="Calibri" w:hAnsi="Calibri"/>
                <w:lang w:val="sk-SK"/>
              </w:rPr>
              <w:t xml:space="preserve"> </w:t>
            </w:r>
            <w:r w:rsidRPr="00116310">
              <w:rPr>
                <w:rFonts w:ascii="Calibri" w:hAnsi="Calibri"/>
                <w:spacing w:val="-1"/>
                <w:lang w:val="sk-SK"/>
              </w:rPr>
              <w:t>diela</w:t>
            </w:r>
            <w:r w:rsidR="003D3B66" w:rsidRPr="00116310">
              <w:rPr>
                <w:rFonts w:ascii="Calibri" w:hAnsi="Calibri"/>
                <w:spacing w:val="-1"/>
                <w:lang w:val="sk-SK"/>
              </w:rPr>
              <w:t xml:space="preserve"> </w:t>
            </w:r>
            <w:r w:rsidR="001E4717" w:rsidRPr="00116310">
              <w:rPr>
                <w:rFonts w:ascii="Calibri" w:hAnsi="Calibri"/>
                <w:lang w:val="sk-SK"/>
              </w:rPr>
              <w:t>s</w:t>
            </w:r>
            <w:r w:rsidR="003D3B66" w:rsidRPr="00116310">
              <w:rPr>
                <w:rFonts w:ascii="Calibri" w:hAnsi="Calibri"/>
                <w:lang w:val="sk-SK"/>
              </w:rPr>
              <w:t xml:space="preserve"> </w:t>
            </w:r>
            <w:r w:rsidRPr="00116310">
              <w:rPr>
                <w:rFonts w:ascii="Calibri" w:hAnsi="Calibri"/>
                <w:lang w:val="sk-SK"/>
              </w:rPr>
              <w:t>DPH</w:t>
            </w:r>
            <w:r w:rsidR="003D3B66" w:rsidRPr="00116310">
              <w:rPr>
                <w:rFonts w:ascii="Calibri" w:hAnsi="Calibri"/>
                <w:lang w:val="sk-SK"/>
              </w:rPr>
              <w:t xml:space="preserve"> </w:t>
            </w:r>
            <w:r w:rsidRPr="00116310">
              <w:rPr>
                <w:rFonts w:ascii="Calibri" w:hAnsi="Calibri"/>
                <w:lang w:val="sk-SK"/>
              </w:rPr>
              <w:t>(EUR)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B2" w:rsidRPr="00116310" w:rsidRDefault="00463676">
            <w:pPr>
              <w:pStyle w:val="TableParagraph"/>
              <w:spacing w:line="267" w:lineRule="exact"/>
              <w:ind w:left="200"/>
              <w:rPr>
                <w:rFonts w:ascii="Calibri" w:eastAsia="Calibri" w:hAnsi="Calibri" w:cs="Calibri"/>
                <w:lang w:val="sk-SK"/>
              </w:rPr>
            </w:pPr>
            <w:r w:rsidRPr="00116310">
              <w:rPr>
                <w:rFonts w:ascii="Calibri"/>
                <w:lang w:val="sk-SK"/>
              </w:rPr>
              <w:t>Max.</w:t>
            </w:r>
            <w:r w:rsidR="00971530" w:rsidRPr="00116310">
              <w:rPr>
                <w:rFonts w:ascii="Calibri"/>
                <w:lang w:val="sk-SK"/>
              </w:rPr>
              <w:t>100</w:t>
            </w:r>
          </w:p>
        </w:tc>
      </w:tr>
    </w:tbl>
    <w:p w:rsidR="00A568A6" w:rsidRDefault="00A568A6" w:rsidP="00A568A6">
      <w:pPr>
        <w:pStyle w:val="Zkladntext"/>
        <w:spacing w:line="239" w:lineRule="auto"/>
        <w:ind w:left="846" w:right="395"/>
        <w:jc w:val="both"/>
        <w:rPr>
          <w:spacing w:val="-1"/>
          <w:lang w:val="sk-SK"/>
        </w:rPr>
      </w:pPr>
    </w:p>
    <w:p w:rsidR="002A0AB2" w:rsidRPr="00A568A6" w:rsidRDefault="00463676" w:rsidP="00A568A6">
      <w:pPr>
        <w:pStyle w:val="Zkladntext"/>
        <w:spacing w:line="239" w:lineRule="auto"/>
        <w:ind w:left="846" w:right="395"/>
        <w:jc w:val="both"/>
        <w:rPr>
          <w:lang w:val="sk-SK"/>
        </w:rPr>
      </w:pPr>
      <w:r w:rsidRPr="00116310">
        <w:rPr>
          <w:spacing w:val="-1"/>
          <w:lang w:val="sk-SK"/>
        </w:rPr>
        <w:t>Maximálny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počet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bodov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toto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kritérium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pridelí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najnižšou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navrhovanou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cenou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diela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pri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ostatných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ponukách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určí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úmerou.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Hodnotenie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ceny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ostatných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sa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vyjadrí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ako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podiel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najnižšej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navrhovanej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diela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platnej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navrhovanej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ceny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diela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príslušnej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vyhodnocovanej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ponuky,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pre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násobený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maximálnym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počtom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bodov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pre </w:t>
      </w:r>
      <w:r w:rsidRPr="00116310">
        <w:rPr>
          <w:spacing w:val="-1"/>
          <w:lang w:val="sk-SK"/>
        </w:rPr>
        <w:t>uvedené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kritérium.</w:t>
      </w:r>
    </w:p>
    <w:p w:rsidR="002A0AB2" w:rsidRPr="00116310" w:rsidRDefault="00463676">
      <w:pPr>
        <w:pStyle w:val="Nadpis21"/>
        <w:spacing w:before="197"/>
        <w:ind w:firstLine="0"/>
        <w:rPr>
          <w:b w:val="0"/>
          <w:bCs w:val="0"/>
          <w:lang w:val="sk-SK"/>
        </w:rPr>
      </w:pPr>
      <w:r w:rsidRPr="00116310">
        <w:rPr>
          <w:lang w:val="sk-SK"/>
        </w:rPr>
        <w:t>Ako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víťazná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ponuka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bude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prijatá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tá,</w:t>
      </w:r>
      <w:r w:rsidR="003D3B66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ktorá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získa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najvyšší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súčet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bodov</w:t>
      </w:r>
      <w:r w:rsidRPr="00116310">
        <w:rPr>
          <w:spacing w:val="-1"/>
          <w:lang w:val="sk-SK"/>
        </w:rPr>
        <w:t>.</w:t>
      </w:r>
    </w:p>
    <w:p w:rsidR="002A0AB2" w:rsidRPr="00116310" w:rsidRDefault="002A0AB2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sk-SK"/>
        </w:rPr>
      </w:pPr>
    </w:p>
    <w:p w:rsidR="002A0AB2" w:rsidRPr="00116310" w:rsidRDefault="00463676">
      <w:pPr>
        <w:pStyle w:val="Zkladntext"/>
        <w:numPr>
          <w:ilvl w:val="0"/>
          <w:numId w:val="6"/>
        </w:numPr>
        <w:tabs>
          <w:tab w:val="left" w:pos="818"/>
        </w:tabs>
        <w:ind w:left="818" w:hanging="680"/>
        <w:rPr>
          <w:rFonts w:cs="Calibri"/>
          <w:lang w:val="sk-SK"/>
        </w:rPr>
      </w:pPr>
      <w:r w:rsidRPr="00116310">
        <w:rPr>
          <w:spacing w:val="-1"/>
          <w:lang w:val="sk-SK"/>
        </w:rPr>
        <w:t>Zákazka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týka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projektu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financovaného</w:t>
      </w:r>
      <w:r w:rsidRPr="00116310">
        <w:rPr>
          <w:lang w:val="sk-SK"/>
        </w:rPr>
        <w:t xml:space="preserve"> z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fondov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Európskej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únie: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ÁNO/</w:t>
      </w:r>
      <w:r w:rsidRPr="00116310">
        <w:rPr>
          <w:strike/>
          <w:spacing w:val="-1"/>
          <w:lang w:val="sk-SK"/>
        </w:rPr>
        <w:t>NIE</w:t>
      </w:r>
    </w:p>
    <w:p w:rsidR="002A0AB2" w:rsidRPr="00116310" w:rsidRDefault="002A0AB2">
      <w:pPr>
        <w:spacing w:before="5"/>
        <w:rPr>
          <w:rFonts w:ascii="Calibri" w:eastAsia="Calibri" w:hAnsi="Calibri" w:cs="Calibri"/>
          <w:sz w:val="17"/>
          <w:szCs w:val="17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59"/>
        </w:tabs>
        <w:spacing w:before="56"/>
        <w:ind w:left="858" w:hanging="720"/>
        <w:rPr>
          <w:rFonts w:cs="Calibri"/>
          <w:b w:val="0"/>
          <w:bCs w:val="0"/>
          <w:lang w:val="sk-SK"/>
        </w:rPr>
      </w:pPr>
      <w:r w:rsidRPr="00116310">
        <w:rPr>
          <w:spacing w:val="-1"/>
          <w:lang w:val="sk-SK"/>
        </w:rPr>
        <w:t>Uzavretie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zmluvy</w:t>
      </w:r>
    </w:p>
    <w:p w:rsidR="002A0AB2" w:rsidRPr="00116310" w:rsidRDefault="00463676">
      <w:pPr>
        <w:pStyle w:val="Zkladntext"/>
        <w:ind w:left="846" w:right="137"/>
        <w:jc w:val="both"/>
        <w:rPr>
          <w:lang w:val="sk-SK"/>
        </w:rPr>
      </w:pPr>
      <w:r w:rsidRPr="00116310">
        <w:rPr>
          <w:lang w:val="sk-SK"/>
        </w:rPr>
        <w:t>Po</w:t>
      </w:r>
      <w:r w:rsidR="003D3B66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vyhodnotení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predložených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základe</w:t>
      </w:r>
      <w:r w:rsidR="003D3B66" w:rsidRPr="00116310">
        <w:rPr>
          <w:spacing w:val="-1"/>
          <w:lang w:val="sk-SK"/>
        </w:rPr>
        <w:t xml:space="preserve"> </w:t>
      </w:r>
      <w:r w:rsidR="00A568A6">
        <w:rPr>
          <w:spacing w:val="-1"/>
          <w:lang w:val="sk-SK"/>
        </w:rPr>
        <w:t>kritéria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vyhodnotenia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bude</w:t>
      </w:r>
      <w:r w:rsidR="003D3B66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odoslané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oznámenie</w:t>
      </w:r>
      <w:r w:rsidRPr="00116310">
        <w:rPr>
          <w:lang w:val="sk-SK"/>
        </w:rPr>
        <w:t xml:space="preserve"> 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výsledku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vyhodnotenia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ponúk.</w:t>
      </w:r>
    </w:p>
    <w:p w:rsidR="002A0AB2" w:rsidRPr="00116310" w:rsidRDefault="00463676">
      <w:pPr>
        <w:pStyle w:val="Zkladntext"/>
        <w:ind w:left="818" w:right="132"/>
        <w:jc w:val="both"/>
        <w:rPr>
          <w:lang w:val="sk-SK"/>
        </w:rPr>
      </w:pPr>
      <w:r w:rsidRPr="00116310">
        <w:rPr>
          <w:spacing w:val="-1"/>
          <w:lang w:val="sk-SK"/>
        </w:rPr>
        <w:t>Výsledkom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bude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uzavretie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Zmluvy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dielo.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vyzve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uzavretie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dielo.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byť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uzatvorená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súlade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s </w:t>
      </w:r>
      <w:r w:rsidRPr="00116310">
        <w:rPr>
          <w:spacing w:val="-1"/>
          <w:lang w:val="sk-SK"/>
        </w:rPr>
        <w:t>podmienkami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uvedenými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tejto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výzve</w:t>
      </w:r>
      <w:r w:rsidRPr="00116310">
        <w:rPr>
          <w:lang w:val="sk-SK"/>
        </w:rPr>
        <w:t xml:space="preserve"> a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s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ponukou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uchádzača.</w:t>
      </w:r>
    </w:p>
    <w:p w:rsidR="002A0AB2" w:rsidRPr="00116310" w:rsidRDefault="00463676">
      <w:pPr>
        <w:pStyle w:val="Zkladntext"/>
        <w:spacing w:before="123" w:line="239" w:lineRule="auto"/>
        <w:ind w:left="858" w:right="133" w:hanging="12"/>
        <w:jc w:val="both"/>
        <w:rPr>
          <w:lang w:val="sk-SK"/>
        </w:rPr>
      </w:pPr>
      <w:r w:rsidRPr="00116310">
        <w:rPr>
          <w:spacing w:val="-1"/>
          <w:lang w:val="sk-SK"/>
        </w:rPr>
        <w:t>Zmluva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celý</w:t>
      </w:r>
      <w:r w:rsidR="00967E59" w:rsidRPr="00116310">
        <w:rPr>
          <w:lang w:val="sk-SK"/>
        </w:rPr>
        <w:t xml:space="preserve"> </w:t>
      </w:r>
      <w:r w:rsidR="00967E59" w:rsidRPr="00116310">
        <w:rPr>
          <w:spacing w:val="-1"/>
          <w:lang w:val="sk-SK"/>
        </w:rPr>
        <w:t xml:space="preserve">proces </w:t>
      </w:r>
      <w:r w:rsidRPr="00116310">
        <w:rPr>
          <w:spacing w:val="-1"/>
          <w:lang w:val="sk-SK"/>
        </w:rPr>
        <w:t>verejného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podlieha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schvaľovaciemu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procesu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je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podmienené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jej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schválením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Poskytovateľom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NFP.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dielo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nadobúda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účinnosť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po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splnení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odkladacej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podmienky,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ktorá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spočíva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Pr="00116310">
        <w:rPr>
          <w:spacing w:val="-1"/>
          <w:lang w:val="sk-SK"/>
        </w:rPr>
        <w:t xml:space="preserve"> tom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že:</w:t>
      </w:r>
    </w:p>
    <w:p w:rsidR="002A0AB2" w:rsidRPr="00116310" w:rsidRDefault="00967E59" w:rsidP="00A568A6">
      <w:pPr>
        <w:pStyle w:val="Zkladntext"/>
        <w:numPr>
          <w:ilvl w:val="0"/>
          <w:numId w:val="7"/>
        </w:numPr>
        <w:tabs>
          <w:tab w:val="left" w:pos="1558"/>
        </w:tabs>
        <w:ind w:right="131"/>
        <w:jc w:val="both"/>
        <w:rPr>
          <w:rFonts w:cs="Calibri"/>
          <w:lang w:val="sk-SK"/>
        </w:rPr>
      </w:pPr>
      <w:r w:rsidRPr="00116310">
        <w:rPr>
          <w:spacing w:val="-1"/>
          <w:lang w:val="sk-SK"/>
        </w:rPr>
        <w:t>D</w:t>
      </w:r>
      <w:r w:rsidR="00463676" w:rsidRPr="00116310">
        <w:rPr>
          <w:spacing w:val="-1"/>
          <w:lang w:val="sk-SK"/>
        </w:rPr>
        <w:t>ôjde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k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uzavretiu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platnej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účinnej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2"/>
          <w:lang w:val="sk-SK"/>
        </w:rPr>
        <w:t>zmluvy</w:t>
      </w:r>
      <w:r w:rsidRPr="00116310">
        <w:rPr>
          <w:spacing w:val="-2"/>
          <w:lang w:val="sk-SK"/>
        </w:rPr>
        <w:t xml:space="preserve"> </w:t>
      </w:r>
      <w:r w:rsidR="00463676" w:rsidRPr="00116310">
        <w:rPr>
          <w:lang w:val="sk-SK"/>
        </w:rPr>
        <w:t>o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poskytnutí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nenávratného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finančného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príspevku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medzi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príslušným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poskytovateľom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pomoci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 xml:space="preserve">a </w:t>
      </w:r>
      <w:r w:rsidR="00463676" w:rsidRPr="00116310">
        <w:rPr>
          <w:spacing w:val="-1"/>
          <w:lang w:val="sk-SK"/>
        </w:rPr>
        <w:t>príjemcom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pomoci,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ktorým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je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verejný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obstarávateľ,</w:t>
      </w:r>
      <w:r w:rsidR="00463676" w:rsidRPr="00116310">
        <w:rPr>
          <w:lang w:val="sk-SK"/>
        </w:rPr>
        <w:t xml:space="preserve"> 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 xml:space="preserve">to 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na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základe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jeho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žiadosti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o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poskytnutie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nenávratného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finančného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príspevku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predloženej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v</w:t>
      </w:r>
      <w:r w:rsidRPr="00116310">
        <w:rPr>
          <w:lang w:val="sk-SK"/>
        </w:rPr>
        <w:t xml:space="preserve"> </w:t>
      </w:r>
      <w:r w:rsidR="00463676" w:rsidRPr="00116310">
        <w:rPr>
          <w:spacing w:val="-2"/>
          <w:lang w:val="sk-SK"/>
        </w:rPr>
        <w:t>rámci</w:t>
      </w:r>
      <w:r w:rsidRPr="00116310">
        <w:rPr>
          <w:spacing w:val="-2"/>
          <w:lang w:val="sk-SK"/>
        </w:rPr>
        <w:t xml:space="preserve"> </w:t>
      </w:r>
      <w:r w:rsidR="00463676" w:rsidRPr="00116310">
        <w:rPr>
          <w:spacing w:val="-1"/>
          <w:lang w:val="sk-SK"/>
        </w:rPr>
        <w:t>výzvy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na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predkladanie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žiadostí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o</w:t>
      </w:r>
      <w:r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nenávratný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finančný</w:t>
      </w:r>
      <w:r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príspevok</w:t>
      </w:r>
      <w:r w:rsidR="00463676" w:rsidRPr="00116310">
        <w:rPr>
          <w:lang w:val="sk-SK"/>
        </w:rPr>
        <w:t xml:space="preserve"> a</w:t>
      </w:r>
    </w:p>
    <w:p w:rsidR="002A0AB2" w:rsidRPr="00116310" w:rsidRDefault="00463676" w:rsidP="00A568A6">
      <w:pPr>
        <w:pStyle w:val="Zkladntext"/>
        <w:numPr>
          <w:ilvl w:val="0"/>
          <w:numId w:val="7"/>
        </w:numPr>
        <w:tabs>
          <w:tab w:val="left" w:pos="1558"/>
        </w:tabs>
        <w:jc w:val="both"/>
        <w:rPr>
          <w:lang w:val="sk-SK"/>
        </w:rPr>
      </w:pPr>
      <w:r w:rsidRPr="00116310">
        <w:rPr>
          <w:spacing w:val="-1"/>
          <w:lang w:val="sk-SK"/>
        </w:rPr>
        <w:lastRenderedPageBreak/>
        <w:t>dôjde</w:t>
      </w:r>
      <w:r w:rsidRPr="00116310">
        <w:rPr>
          <w:lang w:val="sk-SK"/>
        </w:rPr>
        <w:t xml:space="preserve"> k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schváleniu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procesu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obstarávania.</w:t>
      </w:r>
    </w:p>
    <w:p w:rsidR="00A568A6" w:rsidRDefault="00A568A6" w:rsidP="00A568A6">
      <w:pPr>
        <w:pStyle w:val="Zkladntext"/>
        <w:spacing w:line="239" w:lineRule="auto"/>
        <w:ind w:left="870" w:right="132" w:hanging="12"/>
        <w:jc w:val="both"/>
        <w:rPr>
          <w:lang w:val="sk-SK"/>
        </w:rPr>
      </w:pPr>
    </w:p>
    <w:p w:rsidR="002A0AB2" w:rsidRPr="00116310" w:rsidRDefault="00463676" w:rsidP="00A568A6">
      <w:pPr>
        <w:pStyle w:val="Zkladntext"/>
        <w:spacing w:line="239" w:lineRule="auto"/>
        <w:ind w:left="870" w:right="132" w:hanging="12"/>
        <w:jc w:val="both"/>
        <w:rPr>
          <w:lang w:val="sk-SK"/>
        </w:rPr>
      </w:pP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prípade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neuzavretia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zmluvy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nenávratný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príspevok,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alebo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neschválenia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procesu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poskytovateľom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nenávratného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príspevku,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si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verejný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vyhradzuje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právo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využiť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inštitút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odkladacej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podmienky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následne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anulovať.</w:t>
      </w:r>
    </w:p>
    <w:p w:rsidR="002A0AB2" w:rsidRPr="00116310" w:rsidRDefault="002A0AB2">
      <w:pPr>
        <w:spacing w:before="1"/>
        <w:rPr>
          <w:rFonts w:ascii="Calibri" w:eastAsia="Calibri" w:hAnsi="Calibri" w:cs="Calibri"/>
          <w:lang w:val="sk-SK"/>
        </w:rPr>
      </w:pPr>
    </w:p>
    <w:p w:rsidR="002A0AB2" w:rsidRPr="00116310" w:rsidRDefault="00463676">
      <w:pPr>
        <w:pStyle w:val="Nadpis21"/>
        <w:numPr>
          <w:ilvl w:val="0"/>
          <w:numId w:val="6"/>
        </w:numPr>
        <w:tabs>
          <w:tab w:val="left" w:pos="847"/>
        </w:tabs>
        <w:ind w:left="846" w:hanging="708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Ostatné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požiadavky</w:t>
      </w:r>
    </w:p>
    <w:p w:rsidR="002A0AB2" w:rsidRPr="00116310" w:rsidRDefault="00463676" w:rsidP="00A568A6">
      <w:pPr>
        <w:pStyle w:val="Zkladntext"/>
        <w:numPr>
          <w:ilvl w:val="1"/>
          <w:numId w:val="2"/>
        </w:numPr>
        <w:tabs>
          <w:tab w:val="left" w:pos="818"/>
        </w:tabs>
        <w:ind w:left="1400" w:right="133"/>
        <w:jc w:val="both"/>
        <w:rPr>
          <w:lang w:val="sk-SK"/>
        </w:rPr>
      </w:pPr>
      <w:r w:rsidRPr="00116310">
        <w:rPr>
          <w:spacing w:val="-1"/>
          <w:lang w:val="sk-SK"/>
        </w:rPr>
        <w:t>Uchádzač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prípade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svojej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úspešnosti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berie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vedomie,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že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je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zmysle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ZVO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a </w:t>
      </w:r>
      <w:r w:rsidRPr="00116310">
        <w:rPr>
          <w:spacing w:val="-1"/>
          <w:lang w:val="sk-SK"/>
        </w:rPr>
        <w:t>zák.</w:t>
      </w:r>
      <w:r w:rsidRPr="00116310">
        <w:rPr>
          <w:lang w:val="sk-SK"/>
        </w:rPr>
        <w:t>č.</w:t>
      </w:r>
      <w:r w:rsidRPr="00116310">
        <w:rPr>
          <w:spacing w:val="-1"/>
          <w:lang w:val="sk-SK"/>
        </w:rPr>
        <w:t>211/2000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Z.</w:t>
      </w:r>
      <w:r w:rsidR="00A568A6">
        <w:rPr>
          <w:lang w:val="sk-SK"/>
        </w:rPr>
        <w:t xml:space="preserve"> </w:t>
      </w:r>
      <w:r w:rsidRPr="00116310">
        <w:rPr>
          <w:lang w:val="sk-SK"/>
        </w:rPr>
        <w:t>z</w:t>
      </w:r>
      <w:r w:rsidR="00A568A6">
        <w:rPr>
          <w:lang w:val="sk-SK"/>
        </w:rPr>
        <w:t>.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o</w:t>
      </w:r>
      <w:r w:rsidR="00A568A6">
        <w:rPr>
          <w:lang w:val="sk-SK"/>
        </w:rPr>
        <w:t xml:space="preserve"> </w:t>
      </w:r>
      <w:r w:rsidRPr="00116310">
        <w:rPr>
          <w:spacing w:val="-1"/>
          <w:lang w:val="sk-SK"/>
        </w:rPr>
        <w:t>slobode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povinný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zverejňovať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informácie,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ktoré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získali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verejné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financie.</w:t>
      </w:r>
    </w:p>
    <w:p w:rsidR="002A0AB2" w:rsidRPr="00116310" w:rsidRDefault="00463676" w:rsidP="00A568A6">
      <w:pPr>
        <w:pStyle w:val="Zkladntext"/>
        <w:ind w:left="1400" w:right="133"/>
        <w:jc w:val="both"/>
        <w:rPr>
          <w:rFonts w:cs="Calibri"/>
          <w:lang w:val="sk-SK"/>
        </w:rPr>
      </w:pPr>
      <w:r w:rsidRPr="00116310">
        <w:rPr>
          <w:spacing w:val="-1"/>
          <w:lang w:val="sk-SK"/>
        </w:rPr>
        <w:t>Uchádzač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prípade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svojej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úspešnosti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súhlasiť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so </w:t>
      </w:r>
      <w:r w:rsidRPr="00116310">
        <w:rPr>
          <w:spacing w:val="-1"/>
          <w:lang w:val="sk-SK"/>
        </w:rPr>
        <w:t>zverejnením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rFonts w:cs="Calibri"/>
          <w:spacing w:val="-1"/>
          <w:lang w:val="sk-SK"/>
        </w:rPr>
        <w:t>uzavretej</w:t>
      </w:r>
      <w:r w:rsidR="00967E59" w:rsidRPr="00116310">
        <w:rPr>
          <w:rFonts w:cs="Calibri"/>
          <w:spacing w:val="-1"/>
          <w:lang w:val="sk-SK"/>
        </w:rPr>
        <w:t xml:space="preserve"> </w:t>
      </w:r>
      <w:r w:rsidRPr="00116310">
        <w:rPr>
          <w:rFonts w:cs="Calibri"/>
          <w:spacing w:val="-2"/>
          <w:lang w:val="sk-SK"/>
        </w:rPr>
        <w:t>zmluvy</w:t>
      </w:r>
      <w:r w:rsidR="00967E59" w:rsidRPr="00116310">
        <w:rPr>
          <w:rFonts w:cs="Calibri"/>
          <w:spacing w:val="-2"/>
          <w:lang w:val="sk-SK"/>
        </w:rPr>
        <w:t xml:space="preserve"> </w:t>
      </w:r>
      <w:r w:rsidRPr="00116310">
        <w:rPr>
          <w:rFonts w:cs="Calibri"/>
          <w:lang w:val="sk-SK"/>
        </w:rPr>
        <w:t xml:space="preserve">a </w:t>
      </w:r>
      <w:r w:rsidRPr="00116310">
        <w:rPr>
          <w:spacing w:val="-1"/>
          <w:lang w:val="sk-SK"/>
        </w:rPr>
        <w:t>relevantných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informácii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podľa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§117</w:t>
      </w:r>
      <w:r w:rsidRPr="00116310">
        <w:rPr>
          <w:lang w:val="sk-SK"/>
        </w:rPr>
        <w:t xml:space="preserve"> ZVO</w:t>
      </w:r>
      <w:r w:rsidRPr="00116310">
        <w:rPr>
          <w:rFonts w:cs="Calibri"/>
          <w:lang w:val="sk-SK"/>
        </w:rPr>
        <w:t>.</w:t>
      </w:r>
    </w:p>
    <w:p w:rsidR="002A0AB2" w:rsidRPr="00116310" w:rsidRDefault="00463676" w:rsidP="00A568A6">
      <w:pPr>
        <w:pStyle w:val="Zkladntext"/>
        <w:ind w:left="1400" w:right="131"/>
        <w:jc w:val="both"/>
        <w:rPr>
          <w:lang w:val="sk-SK"/>
        </w:rPr>
      </w:pPr>
      <w:r w:rsidRPr="00116310">
        <w:rPr>
          <w:spacing w:val="-1"/>
          <w:lang w:val="sk-SK"/>
        </w:rPr>
        <w:t>Tento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súhlas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úspešný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ako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poskytovateľ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musí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udeliť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2"/>
          <w:lang w:val="sk-SK"/>
        </w:rPr>
        <w:t>zmluve</w:t>
      </w:r>
      <w:r w:rsidRPr="00116310">
        <w:rPr>
          <w:spacing w:val="-1"/>
          <w:lang w:val="sk-SK"/>
        </w:rPr>
        <w:t xml:space="preserve"> bez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akýchkoľvek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výhrad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bez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časového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obmedzenia.</w:t>
      </w:r>
    </w:p>
    <w:p w:rsidR="002A0AB2" w:rsidRPr="00116310" w:rsidRDefault="00463676" w:rsidP="00A568A6">
      <w:pPr>
        <w:pStyle w:val="Zkladntext"/>
        <w:numPr>
          <w:ilvl w:val="1"/>
          <w:numId w:val="2"/>
        </w:numPr>
        <w:tabs>
          <w:tab w:val="left" w:pos="847"/>
        </w:tabs>
        <w:ind w:left="1428" w:right="134" w:hanging="708"/>
        <w:jc w:val="both"/>
        <w:rPr>
          <w:lang w:val="sk-SK"/>
        </w:rPr>
      </w:pPr>
      <w:r w:rsidRPr="00116310">
        <w:rPr>
          <w:lang w:val="sk-SK"/>
        </w:rPr>
        <w:t>Verejný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požaduje,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aby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úspešný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uchádzač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zaviazal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strpieť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výkon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kontroly,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auditu,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overovania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súvisiaceho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predmetom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zmluvy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kedykoľvek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počas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platnosti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účinnosti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Zmluvy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o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poskytnutí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nenávratného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príspevku,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ktorú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má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verejný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uzavretú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s </w:t>
      </w:r>
      <w:r w:rsidRPr="00116310">
        <w:rPr>
          <w:spacing w:val="-1"/>
          <w:lang w:val="sk-SK"/>
        </w:rPr>
        <w:t>poskytovateľom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nenávratného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finančného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 xml:space="preserve">príspevku,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to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oprávnenými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osobami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poskytnúť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im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všetku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potrebnú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súčinnosť.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Oprávnené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sú:</w:t>
      </w:r>
    </w:p>
    <w:p w:rsidR="002A0AB2" w:rsidRPr="00116310" w:rsidRDefault="00463676" w:rsidP="00A568A6">
      <w:pPr>
        <w:pStyle w:val="Zkladntext"/>
        <w:numPr>
          <w:ilvl w:val="3"/>
          <w:numId w:val="9"/>
        </w:numPr>
        <w:tabs>
          <w:tab w:val="left" w:pos="1272"/>
        </w:tabs>
        <w:jc w:val="both"/>
        <w:rPr>
          <w:lang w:val="sk-SK"/>
        </w:rPr>
      </w:pPr>
      <w:r w:rsidRPr="00116310">
        <w:rPr>
          <w:spacing w:val="-1"/>
          <w:lang w:val="sk-SK"/>
        </w:rPr>
        <w:t>Príslušné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ministerstvo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zastúpené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svojou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agentúrou,</w:t>
      </w:r>
    </w:p>
    <w:p w:rsidR="002A0AB2" w:rsidRPr="00116310" w:rsidRDefault="00463676" w:rsidP="00A568A6">
      <w:pPr>
        <w:pStyle w:val="Zkladntext"/>
        <w:numPr>
          <w:ilvl w:val="3"/>
          <w:numId w:val="9"/>
        </w:numPr>
        <w:tabs>
          <w:tab w:val="left" w:pos="1272"/>
        </w:tabs>
        <w:ind w:right="138"/>
        <w:rPr>
          <w:lang w:val="sk-SK"/>
        </w:rPr>
      </w:pPr>
      <w:r w:rsidRPr="00116310">
        <w:rPr>
          <w:spacing w:val="-1"/>
          <w:lang w:val="sk-SK"/>
        </w:rPr>
        <w:t>Najvyšší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kontrolný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úrad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SR,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príslušná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Správa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finančnej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kontroly,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Certifikačný</w:t>
      </w:r>
      <w:r w:rsidR="00967E59" w:rsidRPr="00116310">
        <w:rPr>
          <w:spacing w:val="-1"/>
          <w:lang w:val="sk-SK"/>
        </w:rPr>
        <w:t xml:space="preserve"> organ </w:t>
      </w:r>
      <w:r w:rsidRPr="00116310">
        <w:rPr>
          <w:lang w:val="sk-SK"/>
        </w:rPr>
        <w:t xml:space="preserve">a </w:t>
      </w:r>
      <w:r w:rsidRPr="00116310">
        <w:rPr>
          <w:spacing w:val="-1"/>
          <w:lang w:val="sk-SK"/>
        </w:rPr>
        <w:t>nimi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poverené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osoby,</w:t>
      </w:r>
    </w:p>
    <w:p w:rsidR="002A0AB2" w:rsidRPr="00116310" w:rsidRDefault="00463676" w:rsidP="00A568A6">
      <w:pPr>
        <w:pStyle w:val="Zkladntext"/>
        <w:numPr>
          <w:ilvl w:val="3"/>
          <w:numId w:val="9"/>
        </w:numPr>
        <w:tabs>
          <w:tab w:val="left" w:pos="1272"/>
        </w:tabs>
        <w:spacing w:line="266" w:lineRule="exact"/>
        <w:jc w:val="both"/>
        <w:rPr>
          <w:lang w:val="sk-SK"/>
        </w:rPr>
      </w:pPr>
      <w:r w:rsidRPr="00116310">
        <w:rPr>
          <w:spacing w:val="-1"/>
          <w:lang w:val="sk-SK"/>
        </w:rPr>
        <w:t>Orgán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auditu,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jeho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spolupracujúce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orgány</w:t>
      </w:r>
      <w:r w:rsidRPr="00116310">
        <w:rPr>
          <w:lang w:val="sk-SK"/>
        </w:rPr>
        <w:t xml:space="preserve"> a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nimi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poverené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osoby,</w:t>
      </w:r>
    </w:p>
    <w:p w:rsidR="002A0AB2" w:rsidRPr="00116310" w:rsidRDefault="00463676" w:rsidP="00A568A6">
      <w:pPr>
        <w:pStyle w:val="Zkladntext"/>
        <w:numPr>
          <w:ilvl w:val="3"/>
          <w:numId w:val="9"/>
        </w:numPr>
        <w:tabs>
          <w:tab w:val="left" w:pos="1272"/>
        </w:tabs>
        <w:jc w:val="both"/>
        <w:rPr>
          <w:lang w:val="sk-SK"/>
        </w:rPr>
      </w:pPr>
      <w:r w:rsidRPr="00116310">
        <w:rPr>
          <w:spacing w:val="-1"/>
          <w:lang w:val="sk-SK"/>
        </w:rPr>
        <w:t>Splnomocnení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zástupcovia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Európskej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Komisie</w:t>
      </w:r>
      <w:r w:rsidRPr="00116310">
        <w:rPr>
          <w:lang w:val="sk-SK"/>
        </w:rPr>
        <w:t xml:space="preserve"> 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Európskeho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dvora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audítorov,</w:t>
      </w:r>
    </w:p>
    <w:p w:rsidR="002A0AB2" w:rsidRPr="00116310" w:rsidRDefault="00463676" w:rsidP="00A568A6">
      <w:pPr>
        <w:pStyle w:val="Zkladntext"/>
        <w:numPr>
          <w:ilvl w:val="3"/>
          <w:numId w:val="9"/>
        </w:numPr>
        <w:tabs>
          <w:tab w:val="left" w:pos="1272"/>
        </w:tabs>
        <w:ind w:right="138"/>
        <w:rPr>
          <w:rFonts w:cs="Calibri"/>
          <w:lang w:val="sk-SK"/>
        </w:rPr>
      </w:pPr>
      <w:r w:rsidRPr="00116310">
        <w:rPr>
          <w:lang w:val="sk-SK"/>
        </w:rPr>
        <w:t>Osoby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prizvané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orgánmi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uvedenými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písm.</w:t>
      </w:r>
      <w:r w:rsidR="00A568A6">
        <w:rPr>
          <w:spacing w:val="-1"/>
          <w:lang w:val="sk-SK"/>
        </w:rPr>
        <w:t xml:space="preserve"> </w:t>
      </w:r>
      <w:r w:rsidRPr="00116310">
        <w:rPr>
          <w:lang w:val="sk-SK"/>
        </w:rPr>
        <w:t>i)</w:t>
      </w:r>
      <w:r w:rsidR="00967E59" w:rsidRPr="00116310">
        <w:rPr>
          <w:lang w:val="sk-SK"/>
        </w:rPr>
        <w:t xml:space="preserve"> </w:t>
      </w:r>
      <w:r w:rsidRPr="00116310">
        <w:rPr>
          <w:lang w:val="sk-SK"/>
        </w:rPr>
        <w:t>až</w:t>
      </w:r>
      <w:r w:rsidR="00A568A6">
        <w:rPr>
          <w:lang w:val="sk-SK"/>
        </w:rPr>
        <w:t xml:space="preserve"> </w:t>
      </w:r>
      <w:r w:rsidRPr="00116310">
        <w:rPr>
          <w:spacing w:val="-1"/>
          <w:lang w:val="sk-SK"/>
        </w:rPr>
        <w:t>iv)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súlade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s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príslušnými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právnymi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predpismi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SR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ES.</w:t>
      </w:r>
    </w:p>
    <w:p w:rsidR="002A0AB2" w:rsidRPr="00116310" w:rsidRDefault="00463676" w:rsidP="00A568A6">
      <w:pPr>
        <w:pStyle w:val="Nadpis21"/>
        <w:numPr>
          <w:ilvl w:val="0"/>
          <w:numId w:val="6"/>
        </w:numPr>
        <w:spacing w:before="180"/>
        <w:ind w:left="866" w:hanging="708"/>
        <w:rPr>
          <w:b w:val="0"/>
          <w:bCs w:val="0"/>
          <w:lang w:val="sk-SK"/>
        </w:rPr>
      </w:pPr>
      <w:r w:rsidRPr="00116310">
        <w:rPr>
          <w:spacing w:val="-1"/>
          <w:lang w:val="sk-SK"/>
        </w:rPr>
        <w:t>Dôvody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na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zrušenie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2"/>
          <w:lang w:val="sk-SK"/>
        </w:rPr>
        <w:t>použitého</w:t>
      </w:r>
      <w:r w:rsidR="00967E59" w:rsidRPr="00116310">
        <w:rPr>
          <w:spacing w:val="-2"/>
          <w:lang w:val="sk-SK"/>
        </w:rPr>
        <w:t xml:space="preserve"> </w:t>
      </w:r>
      <w:r w:rsidRPr="00116310">
        <w:rPr>
          <w:spacing w:val="-1"/>
          <w:lang w:val="sk-SK"/>
        </w:rPr>
        <w:t>postupu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zadávania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</w:p>
    <w:p w:rsidR="002A0AB2" w:rsidRPr="00116310" w:rsidRDefault="00463676">
      <w:pPr>
        <w:pStyle w:val="Zkladntext"/>
        <w:ind w:left="866"/>
        <w:rPr>
          <w:lang w:val="sk-SK"/>
        </w:rPr>
      </w:pPr>
      <w:r w:rsidRPr="00116310">
        <w:rPr>
          <w:lang w:val="sk-SK"/>
        </w:rPr>
        <w:t>Verejný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obstarávateľ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môže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zrušiť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použitý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>postup</w:t>
      </w:r>
      <w:r w:rsidR="00967E59" w:rsidRPr="00116310">
        <w:rPr>
          <w:lang w:val="sk-SK"/>
        </w:rPr>
        <w:t xml:space="preserve"> </w:t>
      </w:r>
      <w:r w:rsidRPr="00116310">
        <w:rPr>
          <w:spacing w:val="-1"/>
          <w:lang w:val="sk-SK"/>
        </w:rPr>
        <w:t>zadávania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zákazky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lang w:val="sk-SK"/>
        </w:rPr>
        <w:t xml:space="preserve">z </w:t>
      </w:r>
      <w:r w:rsidRPr="00116310">
        <w:rPr>
          <w:spacing w:val="-1"/>
          <w:lang w:val="sk-SK"/>
        </w:rPr>
        <w:t>nasledovných</w:t>
      </w:r>
      <w:r w:rsidR="00967E59" w:rsidRPr="00116310">
        <w:rPr>
          <w:spacing w:val="-1"/>
          <w:lang w:val="sk-SK"/>
        </w:rPr>
        <w:t xml:space="preserve"> </w:t>
      </w:r>
      <w:r w:rsidRPr="00116310">
        <w:rPr>
          <w:spacing w:val="-1"/>
          <w:lang w:val="sk-SK"/>
        </w:rPr>
        <w:t>dôvodov:</w:t>
      </w:r>
    </w:p>
    <w:p w:rsidR="002A0AB2" w:rsidRPr="00116310" w:rsidRDefault="00A568A6" w:rsidP="00A568A6">
      <w:pPr>
        <w:pStyle w:val="Zkladntext"/>
        <w:numPr>
          <w:ilvl w:val="0"/>
          <w:numId w:val="8"/>
        </w:numPr>
        <w:tabs>
          <w:tab w:val="left" w:pos="1179"/>
        </w:tabs>
        <w:rPr>
          <w:lang w:val="sk-SK"/>
        </w:rPr>
      </w:pPr>
      <w:r>
        <w:rPr>
          <w:spacing w:val="-1"/>
          <w:lang w:val="sk-SK"/>
        </w:rPr>
        <w:t>n</w:t>
      </w:r>
      <w:r w:rsidR="00463676" w:rsidRPr="00116310">
        <w:rPr>
          <w:spacing w:val="-1"/>
          <w:lang w:val="sk-SK"/>
        </w:rPr>
        <w:t>ebude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predložená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ani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jedna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ponuka,</w:t>
      </w:r>
    </w:p>
    <w:p w:rsidR="002A0AB2" w:rsidRPr="00116310" w:rsidRDefault="00A568A6" w:rsidP="00A568A6">
      <w:pPr>
        <w:pStyle w:val="Zkladntext"/>
        <w:numPr>
          <w:ilvl w:val="0"/>
          <w:numId w:val="8"/>
        </w:numPr>
        <w:tabs>
          <w:tab w:val="left" w:pos="1179"/>
        </w:tabs>
        <w:rPr>
          <w:lang w:val="sk-SK"/>
        </w:rPr>
      </w:pPr>
      <w:r>
        <w:rPr>
          <w:spacing w:val="-1"/>
          <w:lang w:val="sk-SK"/>
        </w:rPr>
        <w:t>a</w:t>
      </w:r>
      <w:r w:rsidR="00463676" w:rsidRPr="00116310">
        <w:rPr>
          <w:spacing w:val="-1"/>
          <w:lang w:val="sk-SK"/>
        </w:rPr>
        <w:t>ni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jeden</w:t>
      </w:r>
      <w:r w:rsidR="00967E59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uchádzač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nesplní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podmienky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účasti,</w:t>
      </w:r>
    </w:p>
    <w:p w:rsidR="002A0AB2" w:rsidRPr="00116310" w:rsidRDefault="00A568A6" w:rsidP="00A568A6">
      <w:pPr>
        <w:pStyle w:val="Zkladntext"/>
        <w:numPr>
          <w:ilvl w:val="0"/>
          <w:numId w:val="8"/>
        </w:numPr>
        <w:tabs>
          <w:tab w:val="left" w:pos="1179"/>
        </w:tabs>
        <w:rPr>
          <w:lang w:val="sk-SK"/>
        </w:rPr>
      </w:pPr>
      <w:r>
        <w:rPr>
          <w:spacing w:val="-1"/>
          <w:lang w:val="sk-SK"/>
        </w:rPr>
        <w:t>a</w:t>
      </w:r>
      <w:r w:rsidR="00463676" w:rsidRPr="00116310">
        <w:rPr>
          <w:spacing w:val="-1"/>
          <w:lang w:val="sk-SK"/>
        </w:rPr>
        <w:t>ni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jedna</w:t>
      </w:r>
      <w:r w:rsidR="00463676" w:rsidRPr="00116310">
        <w:rPr>
          <w:lang w:val="sk-SK"/>
        </w:rPr>
        <w:t xml:space="preserve"> z </w:t>
      </w:r>
      <w:r w:rsidR="00463676" w:rsidRPr="00116310">
        <w:rPr>
          <w:spacing w:val="-1"/>
          <w:lang w:val="sk-SK"/>
        </w:rPr>
        <w:t>predložených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ponúk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nebude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zodpovedať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určeným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požiadavkám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lang w:val="sk-SK"/>
        </w:rPr>
        <w:t>v</w:t>
      </w:r>
      <w:r w:rsidR="00967E59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tejto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Výzve,</w:t>
      </w:r>
    </w:p>
    <w:p w:rsidR="002A0AB2" w:rsidRPr="00A568A6" w:rsidRDefault="00A568A6" w:rsidP="00A568A6">
      <w:pPr>
        <w:pStyle w:val="Zkladntext"/>
        <w:numPr>
          <w:ilvl w:val="0"/>
          <w:numId w:val="8"/>
        </w:numPr>
        <w:tabs>
          <w:tab w:val="left" w:pos="1179"/>
        </w:tabs>
        <w:rPr>
          <w:lang w:val="sk-SK"/>
        </w:rPr>
      </w:pPr>
      <w:r>
        <w:rPr>
          <w:lang w:val="sk-SK"/>
        </w:rPr>
        <w:t>a</w:t>
      </w:r>
      <w:r w:rsidR="00463676" w:rsidRPr="00116310">
        <w:rPr>
          <w:lang w:val="sk-SK"/>
        </w:rPr>
        <w:t>k</w:t>
      </w:r>
      <w:r w:rsidR="00967E59" w:rsidRPr="00116310">
        <w:rPr>
          <w:lang w:val="sk-SK"/>
        </w:rPr>
        <w:t xml:space="preserve"> </w:t>
      </w:r>
      <w:r w:rsidR="00463676" w:rsidRPr="00116310">
        <w:rPr>
          <w:lang w:val="sk-SK"/>
        </w:rPr>
        <w:t>sa</w:t>
      </w:r>
      <w:r w:rsidR="00967E59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zmenili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okolnosti,</w:t>
      </w:r>
      <w:r w:rsidR="00463676" w:rsidRPr="00116310">
        <w:rPr>
          <w:lang w:val="sk-SK"/>
        </w:rPr>
        <w:t xml:space="preserve"> za</w:t>
      </w:r>
      <w:r w:rsidR="00967E59" w:rsidRPr="00116310">
        <w:rPr>
          <w:lang w:val="sk-SK"/>
        </w:rPr>
        <w:t xml:space="preserve"> </w:t>
      </w:r>
      <w:r w:rsidR="00463676" w:rsidRPr="00116310">
        <w:rPr>
          <w:spacing w:val="-1"/>
          <w:lang w:val="sk-SK"/>
        </w:rPr>
        <w:t>ktorých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bolo verejné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obstarávanie</w:t>
      </w:r>
      <w:r w:rsidR="00967E59" w:rsidRPr="00116310">
        <w:rPr>
          <w:spacing w:val="-1"/>
          <w:lang w:val="sk-SK"/>
        </w:rPr>
        <w:t xml:space="preserve"> </w:t>
      </w:r>
      <w:r w:rsidR="00463676" w:rsidRPr="00116310">
        <w:rPr>
          <w:spacing w:val="-1"/>
          <w:lang w:val="sk-SK"/>
        </w:rPr>
        <w:t>vyhlásené.</w:t>
      </w:r>
    </w:p>
    <w:p w:rsidR="00A568A6" w:rsidRPr="00116310" w:rsidRDefault="00A568A6" w:rsidP="00A568A6">
      <w:pPr>
        <w:pStyle w:val="Zkladntext"/>
        <w:tabs>
          <w:tab w:val="left" w:pos="1179"/>
        </w:tabs>
        <w:ind w:left="1197"/>
        <w:rPr>
          <w:lang w:val="sk-SK"/>
        </w:rPr>
      </w:pPr>
    </w:p>
    <w:p w:rsidR="00C746FC" w:rsidRPr="00A568A6" w:rsidRDefault="00C746FC" w:rsidP="00C746FC">
      <w:pPr>
        <w:pStyle w:val="Odsekzoznamu"/>
        <w:numPr>
          <w:ilvl w:val="0"/>
          <w:numId w:val="6"/>
        </w:numPr>
        <w:spacing w:before="5"/>
        <w:ind w:left="851" w:hanging="713"/>
        <w:rPr>
          <w:rFonts w:ascii="Calibri" w:eastAsia="Calibri" w:hAnsi="Calibri" w:cs="Calibri"/>
          <w:sz w:val="18"/>
          <w:szCs w:val="18"/>
          <w:lang w:val="sk-SK"/>
        </w:rPr>
      </w:pPr>
      <w:r w:rsidRPr="00095530">
        <w:rPr>
          <w:rFonts w:ascii="Calibri"/>
          <w:b/>
          <w:lang w:val="sk-SK"/>
        </w:rPr>
        <w:t>Kód výzvy</w:t>
      </w:r>
      <w:r w:rsidRPr="00A568A6">
        <w:rPr>
          <w:rFonts w:ascii="Calibri"/>
          <w:b/>
          <w:spacing w:val="-1"/>
          <w:lang w:val="sk-SK"/>
        </w:rPr>
        <w:t xml:space="preserve">: </w:t>
      </w:r>
      <w:r>
        <w:rPr>
          <w:rFonts w:ascii="Calibri"/>
          <w:b/>
          <w:spacing w:val="-1"/>
          <w:lang w:val="sk-SK"/>
        </w:rPr>
        <w:tab/>
      </w:r>
      <w:r>
        <w:rPr>
          <w:rFonts w:ascii="Calibri"/>
          <w:b/>
          <w:spacing w:val="-1"/>
          <w:lang w:val="sk-SK"/>
        </w:rPr>
        <w:tab/>
      </w:r>
      <w:r w:rsidRPr="00095530">
        <w:rPr>
          <w:rFonts w:ascii="Times New Roman" w:hAnsi="Times New Roman" w:cs="Times New Roman"/>
          <w:bCs/>
        </w:rPr>
        <w:t>OPKZP-PO2-SC211-2020-62</w:t>
      </w:r>
    </w:p>
    <w:p w:rsidR="00A568A6" w:rsidRPr="00A568A6" w:rsidRDefault="00A568A6" w:rsidP="00A568A6">
      <w:pPr>
        <w:pStyle w:val="Odsekzoznamu"/>
        <w:spacing w:before="5"/>
        <w:ind w:left="851"/>
        <w:rPr>
          <w:rFonts w:ascii="Calibri" w:eastAsia="Calibri" w:hAnsi="Calibri" w:cs="Calibri"/>
          <w:sz w:val="18"/>
          <w:szCs w:val="18"/>
          <w:lang w:val="sk-SK"/>
        </w:rPr>
      </w:pPr>
    </w:p>
    <w:p w:rsidR="00A568A6" w:rsidRPr="00A568A6" w:rsidRDefault="00A568A6" w:rsidP="00A568A6">
      <w:pPr>
        <w:pStyle w:val="Odsekzoznamu"/>
        <w:numPr>
          <w:ilvl w:val="0"/>
          <w:numId w:val="6"/>
        </w:numPr>
        <w:spacing w:before="5"/>
        <w:ind w:left="851" w:hanging="713"/>
        <w:rPr>
          <w:rFonts w:ascii="Calibri" w:eastAsia="Calibri" w:hAnsi="Calibri" w:cs="Calibri"/>
          <w:sz w:val="18"/>
          <w:szCs w:val="18"/>
          <w:lang w:val="sk-SK"/>
        </w:rPr>
      </w:pPr>
      <w:r w:rsidRPr="00116310">
        <w:rPr>
          <w:rFonts w:ascii="Calibri" w:hAnsi="Calibri"/>
          <w:b/>
          <w:spacing w:val="-1"/>
          <w:lang w:val="sk-SK"/>
        </w:rPr>
        <w:t>Platnosť ponúk:</w:t>
      </w:r>
      <w:r>
        <w:rPr>
          <w:rFonts w:ascii="Calibri" w:hAnsi="Calibri"/>
          <w:b/>
          <w:spacing w:val="-1"/>
          <w:lang w:val="sk-SK"/>
        </w:rPr>
        <w:tab/>
      </w:r>
      <w:r w:rsidRPr="00116310">
        <w:rPr>
          <w:rFonts w:ascii="Calibri"/>
          <w:spacing w:val="-1"/>
          <w:lang w:val="sk-SK"/>
        </w:rPr>
        <w:t xml:space="preserve">Do </w:t>
      </w:r>
      <w:r w:rsidR="00C746FC">
        <w:rPr>
          <w:rFonts w:ascii="Calibri"/>
          <w:spacing w:val="-1"/>
          <w:lang w:val="sk-SK"/>
        </w:rPr>
        <w:t>30.10.2020</w:t>
      </w:r>
    </w:p>
    <w:p w:rsidR="002A0AB2" w:rsidRPr="00116310" w:rsidRDefault="002A0AB2">
      <w:pPr>
        <w:spacing w:before="1"/>
        <w:rPr>
          <w:rFonts w:ascii="Calibri" w:eastAsia="Calibri" w:hAnsi="Calibri" w:cs="Calibri"/>
          <w:sz w:val="16"/>
          <w:szCs w:val="16"/>
          <w:lang w:val="sk-SK"/>
        </w:rPr>
      </w:pPr>
    </w:p>
    <w:p w:rsidR="002A0AB2" w:rsidRPr="00116310" w:rsidRDefault="00463676">
      <w:pPr>
        <w:pStyle w:val="Zkladntext"/>
        <w:spacing w:before="56"/>
        <w:ind w:left="158"/>
        <w:rPr>
          <w:u w:val="single" w:color="000000"/>
          <w:lang w:val="sk-SK"/>
        </w:rPr>
      </w:pPr>
      <w:r w:rsidRPr="00116310">
        <w:rPr>
          <w:u w:val="single" w:color="000000"/>
          <w:lang w:val="sk-SK"/>
        </w:rPr>
        <w:t>Zo</w:t>
      </w:r>
      <w:r w:rsidRPr="00116310">
        <w:rPr>
          <w:spacing w:val="-1"/>
          <w:u w:val="single" w:color="000000"/>
          <w:lang w:val="sk-SK"/>
        </w:rPr>
        <w:t>znam</w:t>
      </w:r>
      <w:r w:rsidR="00967E59" w:rsidRPr="00116310">
        <w:rPr>
          <w:spacing w:val="-1"/>
          <w:u w:val="single" w:color="000000"/>
          <w:lang w:val="sk-SK"/>
        </w:rPr>
        <w:t xml:space="preserve"> </w:t>
      </w:r>
      <w:r w:rsidRPr="00116310">
        <w:rPr>
          <w:spacing w:val="-1"/>
          <w:u w:val="single" w:color="000000"/>
          <w:lang w:val="sk-SK"/>
        </w:rPr>
        <w:t>príloh:</w:t>
      </w:r>
    </w:p>
    <w:p w:rsidR="005945F3" w:rsidRPr="00116310" w:rsidRDefault="005945F3" w:rsidP="007F71E8">
      <w:pPr>
        <w:pStyle w:val="Zkladntext"/>
        <w:spacing w:before="56"/>
        <w:ind w:left="158"/>
        <w:rPr>
          <w:lang w:val="sk-SK"/>
        </w:rPr>
      </w:pPr>
      <w:r w:rsidRPr="00116310">
        <w:rPr>
          <w:lang w:val="sk-SK"/>
        </w:rPr>
        <w:t xml:space="preserve">Príloha č.1 a č. 2 </w:t>
      </w:r>
      <w:r w:rsidR="007F71E8" w:rsidRPr="00116310">
        <w:rPr>
          <w:lang w:val="sk-SK"/>
        </w:rPr>
        <w:t>budú poskytnuté</w:t>
      </w:r>
      <w:r w:rsidR="00967E59" w:rsidRPr="00116310">
        <w:rPr>
          <w:lang w:val="sk-SK"/>
        </w:rPr>
        <w:t xml:space="preserve"> </w:t>
      </w:r>
      <w:r w:rsidR="00265484" w:rsidRPr="00116310">
        <w:rPr>
          <w:lang w:val="sk-SK"/>
        </w:rPr>
        <w:t xml:space="preserve">na vyžiadanie </w:t>
      </w:r>
      <w:r w:rsidRPr="00116310">
        <w:rPr>
          <w:lang w:val="sk-SK"/>
        </w:rPr>
        <w:t>na</w:t>
      </w:r>
      <w:r w:rsidR="00967E59" w:rsidRPr="00116310">
        <w:rPr>
          <w:lang w:val="sk-SK"/>
        </w:rPr>
        <w:t xml:space="preserve"> </w:t>
      </w:r>
      <w:r w:rsidR="007F71E8" w:rsidRPr="00116310">
        <w:rPr>
          <w:lang w:val="sk-SK"/>
        </w:rPr>
        <w:t>adrese</w:t>
      </w:r>
      <w:r w:rsidRPr="00116310">
        <w:rPr>
          <w:lang w:val="sk-SK"/>
        </w:rPr>
        <w:t>:</w:t>
      </w:r>
      <w:r w:rsidR="007F71E8" w:rsidRPr="00116310">
        <w:rPr>
          <w:lang w:val="sk-SK"/>
        </w:rPr>
        <w:t xml:space="preserve"> prieskum20</w:t>
      </w:r>
      <w:r w:rsidR="00116310" w:rsidRPr="00116310">
        <w:rPr>
          <w:lang w:val="sk-SK"/>
        </w:rPr>
        <w:t>20</w:t>
      </w:r>
      <w:r w:rsidR="007F71E8" w:rsidRPr="00116310">
        <w:rPr>
          <w:lang w:val="sk-SK"/>
        </w:rPr>
        <w:t>@gmail.com</w:t>
      </w:r>
    </w:p>
    <w:p w:rsidR="005945F3" w:rsidRPr="00116310" w:rsidRDefault="005945F3">
      <w:pPr>
        <w:pStyle w:val="Zkladntext"/>
        <w:spacing w:before="56"/>
        <w:ind w:left="158"/>
        <w:rPr>
          <w:lang w:val="sk-SK"/>
        </w:rPr>
      </w:pPr>
    </w:p>
    <w:p w:rsidR="004D1FD8" w:rsidRPr="00116310" w:rsidRDefault="004D1FD8" w:rsidP="004D1FD8">
      <w:pPr>
        <w:pStyle w:val="Zkladntext"/>
        <w:ind w:left="158" w:right="156"/>
        <w:rPr>
          <w:spacing w:val="29"/>
          <w:lang w:val="sk-SK"/>
        </w:rPr>
      </w:pPr>
      <w:r w:rsidRPr="00116310">
        <w:rPr>
          <w:spacing w:val="-1"/>
          <w:lang w:val="sk-SK"/>
        </w:rPr>
        <w:t>Príloha</w:t>
      </w:r>
      <w:r w:rsidRPr="00116310">
        <w:rPr>
          <w:lang w:val="sk-SK"/>
        </w:rPr>
        <w:t>č. 1</w:t>
      </w:r>
      <w:r>
        <w:rPr>
          <w:lang w:val="sk-SK"/>
        </w:rPr>
        <w:t xml:space="preserve"> - </w:t>
      </w:r>
      <w:r w:rsidRPr="00116310">
        <w:rPr>
          <w:spacing w:val="-1"/>
          <w:lang w:val="sk-SK"/>
        </w:rPr>
        <w:t>Projektová dokumentácia</w:t>
      </w:r>
    </w:p>
    <w:p w:rsidR="004D1FD8" w:rsidRPr="00116310" w:rsidRDefault="004D1FD8" w:rsidP="004D1FD8">
      <w:pPr>
        <w:pStyle w:val="Zkladntext"/>
        <w:ind w:left="158" w:right="156"/>
        <w:rPr>
          <w:lang w:val="sk-SK"/>
        </w:rPr>
      </w:pPr>
      <w:r w:rsidRPr="00116310">
        <w:rPr>
          <w:spacing w:val="-1"/>
          <w:lang w:val="sk-SK"/>
        </w:rPr>
        <w:t>Príloha</w:t>
      </w:r>
      <w:r w:rsidRPr="00116310">
        <w:rPr>
          <w:lang w:val="sk-SK"/>
        </w:rPr>
        <w:t>č. 2</w:t>
      </w:r>
      <w:r>
        <w:rPr>
          <w:lang w:val="sk-SK"/>
        </w:rPr>
        <w:t xml:space="preserve"> - </w:t>
      </w:r>
      <w:r w:rsidRPr="00116310">
        <w:rPr>
          <w:spacing w:val="-1"/>
          <w:lang w:val="sk-SK"/>
        </w:rPr>
        <w:t>Výkaz výmer</w:t>
      </w:r>
    </w:p>
    <w:p w:rsidR="004D1FD8" w:rsidRPr="00116310" w:rsidRDefault="004D1FD8" w:rsidP="004D1FD8">
      <w:pPr>
        <w:pStyle w:val="Zkladntext"/>
        <w:ind w:left="158"/>
        <w:rPr>
          <w:lang w:val="sk-SK"/>
        </w:rPr>
      </w:pPr>
      <w:r w:rsidRPr="00116310">
        <w:rPr>
          <w:spacing w:val="-1"/>
          <w:lang w:val="sk-SK"/>
        </w:rPr>
        <w:t>Príloha</w:t>
      </w:r>
      <w:r w:rsidRPr="00116310">
        <w:rPr>
          <w:lang w:val="sk-SK"/>
        </w:rPr>
        <w:t>č. 3</w:t>
      </w:r>
      <w:r>
        <w:rPr>
          <w:lang w:val="sk-SK"/>
        </w:rPr>
        <w:t xml:space="preserve"> - </w:t>
      </w:r>
      <w:r w:rsidRPr="00116310">
        <w:rPr>
          <w:rFonts w:cs="Calibri"/>
          <w:spacing w:val="-2"/>
          <w:lang w:val="sk-SK"/>
        </w:rPr>
        <w:t xml:space="preserve">Zmluva </w:t>
      </w:r>
      <w:r w:rsidRPr="00116310">
        <w:rPr>
          <w:rFonts w:cs="Calibri"/>
          <w:lang w:val="sk-SK"/>
        </w:rPr>
        <w:t xml:space="preserve">o </w:t>
      </w:r>
      <w:r w:rsidRPr="00116310">
        <w:rPr>
          <w:spacing w:val="-1"/>
          <w:lang w:val="sk-SK"/>
        </w:rPr>
        <w:t>dielo (Návrh)</w:t>
      </w:r>
    </w:p>
    <w:p w:rsidR="004D1FD8" w:rsidRDefault="004D1FD8" w:rsidP="004D1FD8">
      <w:pPr>
        <w:pStyle w:val="Zkladntext"/>
        <w:ind w:left="158"/>
        <w:rPr>
          <w:lang w:val="sk-SK"/>
        </w:rPr>
      </w:pPr>
      <w:r w:rsidRPr="00116310">
        <w:rPr>
          <w:spacing w:val="-1"/>
          <w:lang w:val="sk-SK"/>
        </w:rPr>
        <w:t>Príloha</w:t>
      </w:r>
      <w:r w:rsidRPr="00116310">
        <w:rPr>
          <w:lang w:val="sk-SK"/>
        </w:rPr>
        <w:t>č. 4</w:t>
      </w:r>
      <w:r>
        <w:rPr>
          <w:lang w:val="sk-SK"/>
        </w:rPr>
        <w:t xml:space="preserve"> - </w:t>
      </w:r>
      <w:r w:rsidRPr="00116310">
        <w:rPr>
          <w:spacing w:val="-1"/>
          <w:lang w:val="sk-SK"/>
        </w:rPr>
        <w:t xml:space="preserve">Návrh uchádzača </w:t>
      </w:r>
      <w:r w:rsidRPr="00116310">
        <w:rPr>
          <w:lang w:val="sk-SK"/>
        </w:rPr>
        <w:t xml:space="preserve">na </w:t>
      </w:r>
      <w:r w:rsidRPr="00116310">
        <w:rPr>
          <w:spacing w:val="-1"/>
          <w:lang w:val="sk-SK"/>
        </w:rPr>
        <w:t xml:space="preserve">plnenie </w:t>
      </w:r>
      <w:r w:rsidRPr="00116310">
        <w:rPr>
          <w:lang w:val="sk-SK"/>
        </w:rPr>
        <w:t>kritérií</w:t>
      </w:r>
    </w:p>
    <w:p w:rsidR="004D1FD8" w:rsidRPr="00116310" w:rsidRDefault="004D1FD8" w:rsidP="004D1FD8">
      <w:pPr>
        <w:pStyle w:val="Zkladntext"/>
        <w:ind w:left="158"/>
        <w:rPr>
          <w:lang w:val="sk-SK"/>
        </w:rPr>
      </w:pPr>
      <w:r>
        <w:rPr>
          <w:lang w:val="sk-SK"/>
        </w:rPr>
        <w:t xml:space="preserve">Príloha č. 5 - </w:t>
      </w:r>
      <w:r w:rsidRPr="00116310">
        <w:rPr>
          <w:lang w:val="sk-SK"/>
        </w:rPr>
        <w:t>Zoznam subdodávateľov</w:t>
      </w:r>
    </w:p>
    <w:p w:rsidR="002A0AB2" w:rsidRPr="00116310" w:rsidRDefault="002A0AB2">
      <w:pPr>
        <w:spacing w:before="7"/>
        <w:rPr>
          <w:rFonts w:ascii="Calibri" w:eastAsia="Calibri" w:hAnsi="Calibri" w:cs="Calibri"/>
          <w:sz w:val="28"/>
          <w:szCs w:val="28"/>
          <w:lang w:val="sk-SK"/>
        </w:rPr>
      </w:pPr>
    </w:p>
    <w:p w:rsidR="004D1FD8" w:rsidRPr="002B1BDD" w:rsidRDefault="004D1FD8" w:rsidP="002B1BDD">
      <w:pPr>
        <w:pStyle w:val="Zkladntext"/>
        <w:ind w:left="158"/>
        <w:rPr>
          <w:rFonts w:cs="Calibri"/>
          <w:lang w:val="sk-SK"/>
        </w:rPr>
      </w:pPr>
      <w:r w:rsidRPr="00116310">
        <w:rPr>
          <w:lang w:val="sk-SK"/>
        </w:rPr>
        <w:t xml:space="preserve">V </w:t>
      </w:r>
      <w:r>
        <w:rPr>
          <w:spacing w:val="-1"/>
          <w:lang w:val="sk-SK"/>
        </w:rPr>
        <w:t>Prešove</w:t>
      </w:r>
      <w:r w:rsidRPr="00116310">
        <w:rPr>
          <w:spacing w:val="-1"/>
          <w:lang w:val="sk-SK"/>
        </w:rPr>
        <w:t xml:space="preserve">, dňa: </w:t>
      </w:r>
      <w:r>
        <w:rPr>
          <w:spacing w:val="-1"/>
          <w:lang w:val="sk-SK"/>
        </w:rPr>
        <w:t>8.10</w:t>
      </w:r>
      <w:r w:rsidRPr="00116310">
        <w:rPr>
          <w:spacing w:val="-1"/>
          <w:lang w:val="sk-SK"/>
        </w:rPr>
        <w:t>.2020</w:t>
      </w:r>
    </w:p>
    <w:p w:rsidR="004D1FD8" w:rsidRPr="002B1BDD" w:rsidRDefault="004D1FD8" w:rsidP="004D1FD8">
      <w:pPr>
        <w:pStyle w:val="Zkladntext"/>
        <w:tabs>
          <w:tab w:val="center" w:pos="7371"/>
        </w:tabs>
        <w:spacing w:before="185"/>
        <w:ind w:right="954"/>
        <w:rPr>
          <w:lang w:val="sk-SK"/>
        </w:rPr>
      </w:pPr>
      <w:r>
        <w:rPr>
          <w:lang w:val="sk-SK"/>
        </w:rPr>
        <w:tab/>
      </w:r>
      <w:r w:rsidRPr="002B1BDD">
        <w:rPr>
          <w:lang w:val="sk-SK"/>
        </w:rPr>
        <w:t>PhDr. Andrea Kmecová</w:t>
      </w:r>
    </w:p>
    <w:p w:rsidR="002A0AB2" w:rsidRPr="00116310" w:rsidRDefault="004D1FD8" w:rsidP="002B1BDD">
      <w:pPr>
        <w:pStyle w:val="Zkladntext"/>
        <w:spacing w:before="185"/>
        <w:ind w:left="6926" w:right="954" w:hanging="277"/>
        <w:rPr>
          <w:rFonts w:cs="Calibri"/>
          <w:lang w:val="sk-SK"/>
        </w:rPr>
      </w:pPr>
      <w:r>
        <w:rPr>
          <w:lang w:val="sk-SK"/>
        </w:rPr>
        <w:t>splnomocnenec</w:t>
      </w:r>
    </w:p>
    <w:sectPr w:rsidR="002A0AB2" w:rsidRPr="00116310" w:rsidSect="002B1BDD">
      <w:headerReference w:type="default" r:id="rId7"/>
      <w:footerReference w:type="even" r:id="rId8"/>
      <w:footerReference w:type="default" r:id="rId9"/>
      <w:pgSz w:w="11910" w:h="16840"/>
      <w:pgMar w:top="1408" w:right="1280" w:bottom="900" w:left="1260" w:header="52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6E45" w:rsidRDefault="00416E45" w:rsidP="002A0AB2">
      <w:r>
        <w:separator/>
      </w:r>
    </w:p>
  </w:endnote>
  <w:endnote w:type="continuationSeparator" w:id="0">
    <w:p w:rsidR="00416E45" w:rsidRDefault="00416E45" w:rsidP="002A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11343108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116310" w:rsidRDefault="00116310" w:rsidP="002F46D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116310" w:rsidRDefault="00116310" w:rsidP="0011631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47783251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116310" w:rsidRDefault="00116310" w:rsidP="002F46D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:rsidR="004B4F3C" w:rsidRDefault="004B4F3C" w:rsidP="00116310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6E45" w:rsidRDefault="00416E45" w:rsidP="002A0AB2">
      <w:r>
        <w:separator/>
      </w:r>
    </w:p>
  </w:footnote>
  <w:footnote w:type="continuationSeparator" w:id="0">
    <w:p w:rsidR="00416E45" w:rsidRDefault="00416E45" w:rsidP="002A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310" w:rsidRPr="00A568A6" w:rsidRDefault="00116310" w:rsidP="00116310">
    <w:pPr>
      <w:spacing w:line="306" w:lineRule="exact"/>
      <w:jc w:val="center"/>
      <w:rPr>
        <w:rFonts w:ascii="Calibri" w:eastAsia="Calibri" w:hAnsi="Calibri" w:cs="Calibri"/>
        <w:sz w:val="28"/>
        <w:szCs w:val="28"/>
        <w:highlight w:val="yellow"/>
        <w:lang w:val="sk-SK"/>
      </w:rPr>
    </w:pPr>
    <w:r w:rsidRPr="00A568A6">
      <w:rPr>
        <w:rFonts w:ascii="Calibri"/>
        <w:b/>
        <w:spacing w:val="-1"/>
        <w:sz w:val="28"/>
        <w:lang w:val="sk-SK"/>
      </w:rPr>
      <w:t>Mesto Bardejov</w:t>
    </w:r>
  </w:p>
  <w:p w:rsidR="004B4F3C" w:rsidRPr="00A568A6" w:rsidRDefault="00116310" w:rsidP="00116310">
    <w:pPr>
      <w:pStyle w:val="Hlavika"/>
      <w:tabs>
        <w:tab w:val="clear" w:pos="4536"/>
      </w:tabs>
      <w:jc w:val="center"/>
      <w:rPr>
        <w:lang w:val="sk-SK"/>
      </w:rPr>
    </w:pPr>
    <w:r w:rsidRPr="00A568A6">
      <w:rPr>
        <w:b/>
        <w:sz w:val="28"/>
        <w:szCs w:val="28"/>
        <w:lang w:val="sk-SK"/>
      </w:rPr>
      <w:t>Radničné námestie 16, 085 01 Bardejov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158"/>
    <w:multiLevelType w:val="multilevel"/>
    <w:tmpl w:val="13E0C70E"/>
    <w:lvl w:ilvl="0">
      <w:start w:val="17"/>
      <w:numFmt w:val="decimal"/>
      <w:lvlText w:val="%1"/>
      <w:lvlJc w:val="left"/>
      <w:pPr>
        <w:ind w:left="818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ind w:left="1271" w:hanging="425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6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5"/>
      </w:pPr>
      <w:rPr>
        <w:rFonts w:hint="default"/>
      </w:rPr>
    </w:lvl>
  </w:abstractNum>
  <w:abstractNum w:abstractNumId="1" w15:restartNumberingAfterBreak="0">
    <w:nsid w:val="2CF44A2C"/>
    <w:multiLevelType w:val="hybridMultilevel"/>
    <w:tmpl w:val="6C687220"/>
    <w:lvl w:ilvl="0" w:tplc="95A8E2D0">
      <w:start w:val="1"/>
      <w:numFmt w:val="bullet"/>
      <w:lvlText w:val=""/>
      <w:lvlJc w:val="left"/>
      <w:pPr>
        <w:ind w:left="1499" w:hanging="682"/>
      </w:pPr>
      <w:rPr>
        <w:rFonts w:ascii="Symbol" w:eastAsia="Symbol" w:hAnsi="Symbol" w:hint="default"/>
        <w:sz w:val="22"/>
        <w:szCs w:val="22"/>
      </w:rPr>
    </w:lvl>
    <w:lvl w:ilvl="1" w:tplc="F3CC917A">
      <w:start w:val="1"/>
      <w:numFmt w:val="bullet"/>
      <w:lvlText w:val="•"/>
      <w:lvlJc w:val="left"/>
      <w:pPr>
        <w:ind w:left="2310" w:hanging="682"/>
      </w:pPr>
      <w:rPr>
        <w:rFonts w:hint="default"/>
      </w:rPr>
    </w:lvl>
    <w:lvl w:ilvl="2" w:tplc="8F5C3532">
      <w:start w:val="1"/>
      <w:numFmt w:val="bullet"/>
      <w:lvlText w:val="•"/>
      <w:lvlJc w:val="left"/>
      <w:pPr>
        <w:ind w:left="3120" w:hanging="682"/>
      </w:pPr>
      <w:rPr>
        <w:rFonts w:hint="default"/>
      </w:rPr>
    </w:lvl>
    <w:lvl w:ilvl="3" w:tplc="1654D24A">
      <w:start w:val="1"/>
      <w:numFmt w:val="bullet"/>
      <w:lvlText w:val="•"/>
      <w:lvlJc w:val="left"/>
      <w:pPr>
        <w:ind w:left="3931" w:hanging="682"/>
      </w:pPr>
      <w:rPr>
        <w:rFonts w:hint="default"/>
      </w:rPr>
    </w:lvl>
    <w:lvl w:ilvl="4" w:tplc="E5D83B70">
      <w:start w:val="1"/>
      <w:numFmt w:val="bullet"/>
      <w:lvlText w:val="•"/>
      <w:lvlJc w:val="left"/>
      <w:pPr>
        <w:ind w:left="4742" w:hanging="682"/>
      </w:pPr>
      <w:rPr>
        <w:rFonts w:hint="default"/>
      </w:rPr>
    </w:lvl>
    <w:lvl w:ilvl="5" w:tplc="9544D52A">
      <w:start w:val="1"/>
      <w:numFmt w:val="bullet"/>
      <w:lvlText w:val="•"/>
      <w:lvlJc w:val="left"/>
      <w:pPr>
        <w:ind w:left="5553" w:hanging="682"/>
      </w:pPr>
      <w:rPr>
        <w:rFonts w:hint="default"/>
      </w:rPr>
    </w:lvl>
    <w:lvl w:ilvl="6" w:tplc="28CEB798">
      <w:start w:val="1"/>
      <w:numFmt w:val="bullet"/>
      <w:lvlText w:val="•"/>
      <w:lvlJc w:val="left"/>
      <w:pPr>
        <w:ind w:left="6363" w:hanging="682"/>
      </w:pPr>
      <w:rPr>
        <w:rFonts w:hint="default"/>
      </w:rPr>
    </w:lvl>
    <w:lvl w:ilvl="7" w:tplc="C238991C">
      <w:start w:val="1"/>
      <w:numFmt w:val="bullet"/>
      <w:lvlText w:val="•"/>
      <w:lvlJc w:val="left"/>
      <w:pPr>
        <w:ind w:left="7174" w:hanging="682"/>
      </w:pPr>
      <w:rPr>
        <w:rFonts w:hint="default"/>
      </w:rPr>
    </w:lvl>
    <w:lvl w:ilvl="8" w:tplc="6BA6259E">
      <w:start w:val="1"/>
      <w:numFmt w:val="bullet"/>
      <w:lvlText w:val="•"/>
      <w:lvlJc w:val="left"/>
      <w:pPr>
        <w:ind w:left="7985" w:hanging="682"/>
      </w:pPr>
      <w:rPr>
        <w:rFonts w:hint="default"/>
      </w:rPr>
    </w:lvl>
  </w:abstractNum>
  <w:abstractNum w:abstractNumId="2" w15:restartNumberingAfterBreak="0">
    <w:nsid w:val="38073539"/>
    <w:multiLevelType w:val="hybridMultilevel"/>
    <w:tmpl w:val="94EEEB0C"/>
    <w:lvl w:ilvl="0" w:tplc="E53CD592">
      <w:start w:val="1"/>
      <w:numFmt w:val="bullet"/>
      <w:lvlText w:val="-"/>
      <w:lvlJc w:val="left"/>
      <w:pPr>
        <w:ind w:left="1178" w:hanging="341"/>
      </w:pPr>
      <w:rPr>
        <w:rFonts w:ascii="Calibri" w:eastAsia="Calibri" w:hAnsi="Calibri" w:hint="default"/>
        <w:sz w:val="22"/>
        <w:szCs w:val="22"/>
      </w:rPr>
    </w:lvl>
    <w:lvl w:ilvl="1" w:tplc="CBC6E82A">
      <w:start w:val="1"/>
      <w:numFmt w:val="bullet"/>
      <w:lvlText w:val="•"/>
      <w:lvlJc w:val="left"/>
      <w:pPr>
        <w:ind w:left="1997" w:hanging="341"/>
      </w:pPr>
      <w:rPr>
        <w:rFonts w:hint="default"/>
      </w:rPr>
    </w:lvl>
    <w:lvl w:ilvl="2" w:tplc="27F42EEC">
      <w:start w:val="1"/>
      <w:numFmt w:val="bullet"/>
      <w:lvlText w:val="•"/>
      <w:lvlJc w:val="left"/>
      <w:pPr>
        <w:ind w:left="2816" w:hanging="341"/>
      </w:pPr>
      <w:rPr>
        <w:rFonts w:hint="default"/>
      </w:rPr>
    </w:lvl>
    <w:lvl w:ilvl="3" w:tplc="9762EEA8">
      <w:start w:val="1"/>
      <w:numFmt w:val="bullet"/>
      <w:lvlText w:val="•"/>
      <w:lvlJc w:val="left"/>
      <w:pPr>
        <w:ind w:left="3635" w:hanging="341"/>
      </w:pPr>
      <w:rPr>
        <w:rFonts w:hint="default"/>
      </w:rPr>
    </w:lvl>
    <w:lvl w:ilvl="4" w:tplc="23E6818A">
      <w:start w:val="1"/>
      <w:numFmt w:val="bullet"/>
      <w:lvlText w:val="•"/>
      <w:lvlJc w:val="left"/>
      <w:pPr>
        <w:ind w:left="4453" w:hanging="341"/>
      </w:pPr>
      <w:rPr>
        <w:rFonts w:hint="default"/>
      </w:rPr>
    </w:lvl>
    <w:lvl w:ilvl="5" w:tplc="EC6A2BD2">
      <w:start w:val="1"/>
      <w:numFmt w:val="bullet"/>
      <w:lvlText w:val="•"/>
      <w:lvlJc w:val="left"/>
      <w:pPr>
        <w:ind w:left="5272" w:hanging="341"/>
      </w:pPr>
      <w:rPr>
        <w:rFonts w:hint="default"/>
      </w:rPr>
    </w:lvl>
    <w:lvl w:ilvl="6" w:tplc="5CB89380">
      <w:start w:val="1"/>
      <w:numFmt w:val="bullet"/>
      <w:lvlText w:val="•"/>
      <w:lvlJc w:val="left"/>
      <w:pPr>
        <w:ind w:left="6091" w:hanging="341"/>
      </w:pPr>
      <w:rPr>
        <w:rFonts w:hint="default"/>
      </w:rPr>
    </w:lvl>
    <w:lvl w:ilvl="7" w:tplc="0B80A334">
      <w:start w:val="1"/>
      <w:numFmt w:val="bullet"/>
      <w:lvlText w:val="•"/>
      <w:lvlJc w:val="left"/>
      <w:pPr>
        <w:ind w:left="6910" w:hanging="341"/>
      </w:pPr>
      <w:rPr>
        <w:rFonts w:hint="default"/>
      </w:rPr>
    </w:lvl>
    <w:lvl w:ilvl="8" w:tplc="72C8EC2C">
      <w:start w:val="1"/>
      <w:numFmt w:val="bullet"/>
      <w:lvlText w:val="•"/>
      <w:lvlJc w:val="left"/>
      <w:pPr>
        <w:ind w:left="7728" w:hanging="341"/>
      </w:pPr>
      <w:rPr>
        <w:rFonts w:hint="default"/>
      </w:rPr>
    </w:lvl>
  </w:abstractNum>
  <w:abstractNum w:abstractNumId="3" w15:restartNumberingAfterBreak="0">
    <w:nsid w:val="3A3963F2"/>
    <w:multiLevelType w:val="hybridMultilevel"/>
    <w:tmpl w:val="214CC7B2"/>
    <w:lvl w:ilvl="0" w:tplc="84B44D08">
      <w:start w:val="1"/>
      <w:numFmt w:val="decimal"/>
      <w:lvlText w:val="%1."/>
      <w:lvlJc w:val="left"/>
      <w:pPr>
        <w:ind w:left="705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 w:tplc="9F921298">
      <w:start w:val="1"/>
      <w:numFmt w:val="bullet"/>
      <w:lvlText w:val="•"/>
      <w:lvlJc w:val="left"/>
      <w:pPr>
        <w:ind w:left="1271" w:hanging="567"/>
      </w:pPr>
      <w:rPr>
        <w:rFonts w:ascii="Calibri" w:eastAsia="Calibri" w:hAnsi="Calibri" w:hint="default"/>
        <w:sz w:val="22"/>
        <w:szCs w:val="22"/>
      </w:rPr>
    </w:lvl>
    <w:lvl w:ilvl="2" w:tplc="9A7AE49E">
      <w:start w:val="1"/>
      <w:numFmt w:val="bullet"/>
      <w:lvlText w:val="•"/>
      <w:lvlJc w:val="left"/>
      <w:pPr>
        <w:ind w:left="1271" w:hanging="567"/>
      </w:pPr>
      <w:rPr>
        <w:rFonts w:hint="default"/>
      </w:rPr>
    </w:lvl>
    <w:lvl w:ilvl="3" w:tplc="1FB6F23E">
      <w:start w:val="1"/>
      <w:numFmt w:val="bullet"/>
      <w:lvlText w:val="•"/>
      <w:lvlJc w:val="left"/>
      <w:pPr>
        <w:ind w:left="1557" w:hanging="567"/>
      </w:pPr>
      <w:rPr>
        <w:rFonts w:hint="default"/>
      </w:rPr>
    </w:lvl>
    <w:lvl w:ilvl="4" w:tplc="EA426A0A">
      <w:start w:val="1"/>
      <w:numFmt w:val="bullet"/>
      <w:lvlText w:val="•"/>
      <w:lvlJc w:val="left"/>
      <w:pPr>
        <w:ind w:left="2669" w:hanging="567"/>
      </w:pPr>
      <w:rPr>
        <w:rFonts w:hint="default"/>
      </w:rPr>
    </w:lvl>
    <w:lvl w:ilvl="5" w:tplc="697C52DA">
      <w:start w:val="1"/>
      <w:numFmt w:val="bullet"/>
      <w:lvlText w:val="•"/>
      <w:lvlJc w:val="left"/>
      <w:pPr>
        <w:ind w:left="3782" w:hanging="567"/>
      </w:pPr>
      <w:rPr>
        <w:rFonts w:hint="default"/>
      </w:rPr>
    </w:lvl>
    <w:lvl w:ilvl="6" w:tplc="0B843E26">
      <w:start w:val="1"/>
      <w:numFmt w:val="bullet"/>
      <w:lvlText w:val="•"/>
      <w:lvlJc w:val="left"/>
      <w:pPr>
        <w:ind w:left="4895" w:hanging="567"/>
      </w:pPr>
      <w:rPr>
        <w:rFonts w:hint="default"/>
      </w:rPr>
    </w:lvl>
    <w:lvl w:ilvl="7" w:tplc="97589298">
      <w:start w:val="1"/>
      <w:numFmt w:val="bullet"/>
      <w:lvlText w:val="•"/>
      <w:lvlJc w:val="left"/>
      <w:pPr>
        <w:ind w:left="6008" w:hanging="567"/>
      </w:pPr>
      <w:rPr>
        <w:rFonts w:hint="default"/>
      </w:rPr>
    </w:lvl>
    <w:lvl w:ilvl="8" w:tplc="355455DC">
      <w:start w:val="1"/>
      <w:numFmt w:val="bullet"/>
      <w:lvlText w:val="•"/>
      <w:lvlJc w:val="left"/>
      <w:pPr>
        <w:ind w:left="7120" w:hanging="567"/>
      </w:pPr>
      <w:rPr>
        <w:rFonts w:hint="default"/>
      </w:rPr>
    </w:lvl>
  </w:abstractNum>
  <w:abstractNum w:abstractNumId="4" w15:restartNumberingAfterBreak="0">
    <w:nsid w:val="59C80BC0"/>
    <w:multiLevelType w:val="multilevel"/>
    <w:tmpl w:val="E8045E7E"/>
    <w:lvl w:ilvl="0">
      <w:start w:val="17"/>
      <w:numFmt w:val="decimal"/>
      <w:lvlText w:val="%1"/>
      <w:lvlJc w:val="left"/>
      <w:pPr>
        <w:ind w:left="818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ind w:left="1271" w:hanging="425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right"/>
      <w:pPr>
        <w:ind w:left="30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5"/>
      </w:pPr>
      <w:rPr>
        <w:rFonts w:hint="default"/>
      </w:rPr>
    </w:lvl>
  </w:abstractNum>
  <w:abstractNum w:abstractNumId="5" w15:restartNumberingAfterBreak="0">
    <w:nsid w:val="5A3D1A1C"/>
    <w:multiLevelType w:val="multilevel"/>
    <w:tmpl w:val="E8045E7E"/>
    <w:lvl w:ilvl="0">
      <w:start w:val="17"/>
      <w:numFmt w:val="decimal"/>
      <w:lvlText w:val="%1"/>
      <w:lvlJc w:val="left"/>
      <w:pPr>
        <w:ind w:left="818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ind w:left="1271" w:hanging="425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right"/>
      <w:pPr>
        <w:ind w:left="30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5"/>
      </w:pPr>
      <w:rPr>
        <w:rFonts w:hint="default"/>
      </w:rPr>
    </w:lvl>
  </w:abstractNum>
  <w:abstractNum w:abstractNumId="6" w15:restartNumberingAfterBreak="0">
    <w:nsid w:val="673F35E3"/>
    <w:multiLevelType w:val="multilevel"/>
    <w:tmpl w:val="E8045E7E"/>
    <w:lvl w:ilvl="0">
      <w:start w:val="17"/>
      <w:numFmt w:val="decimal"/>
      <w:lvlText w:val="%1"/>
      <w:lvlJc w:val="left"/>
      <w:pPr>
        <w:ind w:left="818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ind w:left="1271" w:hanging="425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right"/>
      <w:pPr>
        <w:ind w:left="30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5"/>
      </w:pPr>
      <w:rPr>
        <w:rFonts w:hint="default"/>
      </w:rPr>
    </w:lvl>
  </w:abstractNum>
  <w:abstractNum w:abstractNumId="7" w15:restartNumberingAfterBreak="0">
    <w:nsid w:val="6B9450F1"/>
    <w:multiLevelType w:val="hybridMultilevel"/>
    <w:tmpl w:val="E74CEFEE"/>
    <w:lvl w:ilvl="0" w:tplc="121C42F6">
      <w:start w:val="1"/>
      <w:numFmt w:val="lowerLetter"/>
      <w:lvlText w:val="%1)"/>
      <w:lvlJc w:val="left"/>
      <w:pPr>
        <w:ind w:left="858" w:hanging="711"/>
      </w:pPr>
      <w:rPr>
        <w:rFonts w:ascii="Calibri" w:eastAsia="Calibri" w:hAnsi="Calibri" w:hint="default"/>
        <w:spacing w:val="-1"/>
        <w:sz w:val="22"/>
        <w:szCs w:val="22"/>
      </w:rPr>
    </w:lvl>
    <w:lvl w:ilvl="1" w:tplc="4B0C732A">
      <w:start w:val="1"/>
      <w:numFmt w:val="bullet"/>
      <w:lvlText w:val="•"/>
      <w:lvlJc w:val="left"/>
      <w:pPr>
        <w:ind w:left="1707" w:hanging="711"/>
      </w:pPr>
      <w:rPr>
        <w:rFonts w:hint="default"/>
      </w:rPr>
    </w:lvl>
    <w:lvl w:ilvl="2" w:tplc="ADFAC2E2">
      <w:start w:val="1"/>
      <w:numFmt w:val="bullet"/>
      <w:lvlText w:val="•"/>
      <w:lvlJc w:val="left"/>
      <w:pPr>
        <w:ind w:left="2556" w:hanging="711"/>
      </w:pPr>
      <w:rPr>
        <w:rFonts w:hint="default"/>
      </w:rPr>
    </w:lvl>
    <w:lvl w:ilvl="3" w:tplc="E23A89D0">
      <w:start w:val="1"/>
      <w:numFmt w:val="bullet"/>
      <w:lvlText w:val="•"/>
      <w:lvlJc w:val="left"/>
      <w:pPr>
        <w:ind w:left="3405" w:hanging="711"/>
      </w:pPr>
      <w:rPr>
        <w:rFonts w:hint="default"/>
      </w:rPr>
    </w:lvl>
    <w:lvl w:ilvl="4" w:tplc="79DA1640">
      <w:start w:val="1"/>
      <w:numFmt w:val="bullet"/>
      <w:lvlText w:val="•"/>
      <w:lvlJc w:val="left"/>
      <w:pPr>
        <w:ind w:left="4253" w:hanging="711"/>
      </w:pPr>
      <w:rPr>
        <w:rFonts w:hint="default"/>
      </w:rPr>
    </w:lvl>
    <w:lvl w:ilvl="5" w:tplc="1A10451C">
      <w:start w:val="1"/>
      <w:numFmt w:val="bullet"/>
      <w:lvlText w:val="•"/>
      <w:lvlJc w:val="left"/>
      <w:pPr>
        <w:ind w:left="5102" w:hanging="711"/>
      </w:pPr>
      <w:rPr>
        <w:rFonts w:hint="default"/>
      </w:rPr>
    </w:lvl>
    <w:lvl w:ilvl="6" w:tplc="C38EC0D8">
      <w:start w:val="1"/>
      <w:numFmt w:val="bullet"/>
      <w:lvlText w:val="•"/>
      <w:lvlJc w:val="left"/>
      <w:pPr>
        <w:ind w:left="5951" w:hanging="711"/>
      </w:pPr>
      <w:rPr>
        <w:rFonts w:hint="default"/>
      </w:rPr>
    </w:lvl>
    <w:lvl w:ilvl="7" w:tplc="AE0A4F28">
      <w:start w:val="1"/>
      <w:numFmt w:val="bullet"/>
      <w:lvlText w:val="•"/>
      <w:lvlJc w:val="left"/>
      <w:pPr>
        <w:ind w:left="6800" w:hanging="711"/>
      </w:pPr>
      <w:rPr>
        <w:rFonts w:hint="default"/>
      </w:rPr>
    </w:lvl>
    <w:lvl w:ilvl="8" w:tplc="2350073C">
      <w:start w:val="1"/>
      <w:numFmt w:val="bullet"/>
      <w:lvlText w:val="•"/>
      <w:lvlJc w:val="left"/>
      <w:pPr>
        <w:ind w:left="7648" w:hanging="711"/>
      </w:pPr>
      <w:rPr>
        <w:rFonts w:hint="default"/>
      </w:rPr>
    </w:lvl>
  </w:abstractNum>
  <w:abstractNum w:abstractNumId="8" w15:restartNumberingAfterBreak="0">
    <w:nsid w:val="6C210225"/>
    <w:multiLevelType w:val="hybridMultilevel"/>
    <w:tmpl w:val="E47CF4A0"/>
    <w:lvl w:ilvl="0" w:tplc="3572B4E2">
      <w:start w:val="1"/>
      <w:numFmt w:val="decimal"/>
      <w:lvlText w:val="%1."/>
      <w:lvlJc w:val="left"/>
      <w:pPr>
        <w:ind w:left="1557" w:hanging="711"/>
      </w:pPr>
      <w:rPr>
        <w:rFonts w:ascii="Calibri" w:eastAsia="Calibri" w:hAnsi="Calibri" w:hint="default"/>
        <w:b/>
        <w:bCs/>
        <w:sz w:val="22"/>
        <w:szCs w:val="22"/>
      </w:rPr>
    </w:lvl>
    <w:lvl w:ilvl="1" w:tplc="D1E6177E">
      <w:start w:val="1"/>
      <w:numFmt w:val="bullet"/>
      <w:lvlText w:val="•"/>
      <w:lvlJc w:val="left"/>
      <w:pPr>
        <w:ind w:left="2362" w:hanging="711"/>
      </w:pPr>
      <w:rPr>
        <w:rFonts w:hint="default"/>
      </w:rPr>
    </w:lvl>
    <w:lvl w:ilvl="2" w:tplc="9B546A24">
      <w:start w:val="1"/>
      <w:numFmt w:val="bullet"/>
      <w:lvlText w:val="•"/>
      <w:lvlJc w:val="left"/>
      <w:pPr>
        <w:ind w:left="3167" w:hanging="711"/>
      </w:pPr>
      <w:rPr>
        <w:rFonts w:hint="default"/>
      </w:rPr>
    </w:lvl>
    <w:lvl w:ilvl="3" w:tplc="7E6C871C">
      <w:start w:val="1"/>
      <w:numFmt w:val="bullet"/>
      <w:lvlText w:val="•"/>
      <w:lvlJc w:val="left"/>
      <w:pPr>
        <w:ind w:left="3971" w:hanging="711"/>
      </w:pPr>
      <w:rPr>
        <w:rFonts w:hint="default"/>
      </w:rPr>
    </w:lvl>
    <w:lvl w:ilvl="4" w:tplc="E33E5D6E">
      <w:start w:val="1"/>
      <w:numFmt w:val="bullet"/>
      <w:lvlText w:val="•"/>
      <w:lvlJc w:val="left"/>
      <w:pPr>
        <w:ind w:left="4776" w:hanging="711"/>
      </w:pPr>
      <w:rPr>
        <w:rFonts w:hint="default"/>
      </w:rPr>
    </w:lvl>
    <w:lvl w:ilvl="5" w:tplc="A018686C">
      <w:start w:val="1"/>
      <w:numFmt w:val="bullet"/>
      <w:lvlText w:val="•"/>
      <w:lvlJc w:val="left"/>
      <w:pPr>
        <w:ind w:left="5581" w:hanging="711"/>
      </w:pPr>
      <w:rPr>
        <w:rFonts w:hint="default"/>
      </w:rPr>
    </w:lvl>
    <w:lvl w:ilvl="6" w:tplc="4CC0F124">
      <w:start w:val="1"/>
      <w:numFmt w:val="bullet"/>
      <w:lvlText w:val="•"/>
      <w:lvlJc w:val="left"/>
      <w:pPr>
        <w:ind w:left="6386" w:hanging="711"/>
      </w:pPr>
      <w:rPr>
        <w:rFonts w:hint="default"/>
      </w:rPr>
    </w:lvl>
    <w:lvl w:ilvl="7" w:tplc="B82CFA54">
      <w:start w:val="1"/>
      <w:numFmt w:val="bullet"/>
      <w:lvlText w:val="•"/>
      <w:lvlJc w:val="left"/>
      <w:pPr>
        <w:ind w:left="7191" w:hanging="711"/>
      </w:pPr>
      <w:rPr>
        <w:rFonts w:hint="default"/>
      </w:rPr>
    </w:lvl>
    <w:lvl w:ilvl="8" w:tplc="F6B624E8">
      <w:start w:val="1"/>
      <w:numFmt w:val="bullet"/>
      <w:lvlText w:val="•"/>
      <w:lvlJc w:val="left"/>
      <w:pPr>
        <w:ind w:left="7996" w:hanging="711"/>
      </w:pPr>
      <w:rPr>
        <w:rFonts w:hint="default"/>
      </w:rPr>
    </w:lvl>
  </w:abstractNum>
  <w:abstractNum w:abstractNumId="9" w15:restartNumberingAfterBreak="0">
    <w:nsid w:val="715761AC"/>
    <w:multiLevelType w:val="hybridMultilevel"/>
    <w:tmpl w:val="ACE0C318"/>
    <w:lvl w:ilvl="0" w:tplc="041B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  <w:sz w:val="22"/>
        <w:szCs w:val="22"/>
      </w:rPr>
    </w:lvl>
    <w:lvl w:ilvl="1" w:tplc="CBC6E82A">
      <w:start w:val="1"/>
      <w:numFmt w:val="bullet"/>
      <w:lvlText w:val="•"/>
      <w:lvlJc w:val="left"/>
      <w:pPr>
        <w:ind w:left="1997" w:hanging="341"/>
      </w:pPr>
      <w:rPr>
        <w:rFonts w:hint="default"/>
      </w:rPr>
    </w:lvl>
    <w:lvl w:ilvl="2" w:tplc="27F42EEC">
      <w:start w:val="1"/>
      <w:numFmt w:val="bullet"/>
      <w:lvlText w:val="•"/>
      <w:lvlJc w:val="left"/>
      <w:pPr>
        <w:ind w:left="2816" w:hanging="341"/>
      </w:pPr>
      <w:rPr>
        <w:rFonts w:hint="default"/>
      </w:rPr>
    </w:lvl>
    <w:lvl w:ilvl="3" w:tplc="9762EEA8">
      <w:start w:val="1"/>
      <w:numFmt w:val="bullet"/>
      <w:lvlText w:val="•"/>
      <w:lvlJc w:val="left"/>
      <w:pPr>
        <w:ind w:left="3635" w:hanging="341"/>
      </w:pPr>
      <w:rPr>
        <w:rFonts w:hint="default"/>
      </w:rPr>
    </w:lvl>
    <w:lvl w:ilvl="4" w:tplc="23E6818A">
      <w:start w:val="1"/>
      <w:numFmt w:val="bullet"/>
      <w:lvlText w:val="•"/>
      <w:lvlJc w:val="left"/>
      <w:pPr>
        <w:ind w:left="4453" w:hanging="341"/>
      </w:pPr>
      <w:rPr>
        <w:rFonts w:hint="default"/>
      </w:rPr>
    </w:lvl>
    <w:lvl w:ilvl="5" w:tplc="EC6A2BD2">
      <w:start w:val="1"/>
      <w:numFmt w:val="bullet"/>
      <w:lvlText w:val="•"/>
      <w:lvlJc w:val="left"/>
      <w:pPr>
        <w:ind w:left="5272" w:hanging="341"/>
      </w:pPr>
      <w:rPr>
        <w:rFonts w:hint="default"/>
      </w:rPr>
    </w:lvl>
    <w:lvl w:ilvl="6" w:tplc="5CB89380">
      <w:start w:val="1"/>
      <w:numFmt w:val="bullet"/>
      <w:lvlText w:val="•"/>
      <w:lvlJc w:val="left"/>
      <w:pPr>
        <w:ind w:left="6091" w:hanging="341"/>
      </w:pPr>
      <w:rPr>
        <w:rFonts w:hint="default"/>
      </w:rPr>
    </w:lvl>
    <w:lvl w:ilvl="7" w:tplc="0B80A334">
      <w:start w:val="1"/>
      <w:numFmt w:val="bullet"/>
      <w:lvlText w:val="•"/>
      <w:lvlJc w:val="left"/>
      <w:pPr>
        <w:ind w:left="6910" w:hanging="341"/>
      </w:pPr>
      <w:rPr>
        <w:rFonts w:hint="default"/>
      </w:rPr>
    </w:lvl>
    <w:lvl w:ilvl="8" w:tplc="72C8EC2C">
      <w:start w:val="1"/>
      <w:numFmt w:val="bullet"/>
      <w:lvlText w:val="•"/>
      <w:lvlJc w:val="left"/>
      <w:pPr>
        <w:ind w:left="7728" w:hanging="341"/>
      </w:pPr>
      <w:rPr>
        <w:rFonts w:hint="default"/>
      </w:rPr>
    </w:lvl>
  </w:abstractNum>
  <w:abstractNum w:abstractNumId="10" w15:restartNumberingAfterBreak="0">
    <w:nsid w:val="71EB087D"/>
    <w:multiLevelType w:val="multilevel"/>
    <w:tmpl w:val="E8045E7E"/>
    <w:lvl w:ilvl="0">
      <w:start w:val="17"/>
      <w:numFmt w:val="decimal"/>
      <w:lvlText w:val="%1"/>
      <w:lvlJc w:val="left"/>
      <w:pPr>
        <w:ind w:left="818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ind w:left="1271" w:hanging="425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right"/>
      <w:pPr>
        <w:ind w:left="30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425"/>
      </w:pPr>
      <w:rPr>
        <w:rFonts w:hint="default"/>
      </w:rPr>
    </w:lvl>
  </w:abstractNum>
  <w:abstractNum w:abstractNumId="11" w15:restartNumberingAfterBreak="0">
    <w:nsid w:val="7B4555D3"/>
    <w:multiLevelType w:val="hybridMultilevel"/>
    <w:tmpl w:val="9214B624"/>
    <w:lvl w:ilvl="0" w:tplc="041B0017">
      <w:start w:val="1"/>
      <w:numFmt w:val="lowerLetter"/>
      <w:lvlText w:val="%1)"/>
      <w:lvlJc w:val="left"/>
      <w:pPr>
        <w:ind w:left="867" w:hanging="360"/>
      </w:pPr>
      <w:rPr>
        <w:rFonts w:hint="default"/>
        <w:spacing w:val="-1"/>
        <w:sz w:val="22"/>
        <w:szCs w:val="22"/>
      </w:rPr>
    </w:lvl>
    <w:lvl w:ilvl="1" w:tplc="4B0C732A">
      <w:start w:val="1"/>
      <w:numFmt w:val="bullet"/>
      <w:lvlText w:val="•"/>
      <w:lvlJc w:val="left"/>
      <w:pPr>
        <w:ind w:left="2067" w:hanging="711"/>
      </w:pPr>
      <w:rPr>
        <w:rFonts w:hint="default"/>
      </w:rPr>
    </w:lvl>
    <w:lvl w:ilvl="2" w:tplc="ADFAC2E2">
      <w:start w:val="1"/>
      <w:numFmt w:val="bullet"/>
      <w:lvlText w:val="•"/>
      <w:lvlJc w:val="left"/>
      <w:pPr>
        <w:ind w:left="2916" w:hanging="711"/>
      </w:pPr>
      <w:rPr>
        <w:rFonts w:hint="default"/>
      </w:rPr>
    </w:lvl>
    <w:lvl w:ilvl="3" w:tplc="E23A89D0">
      <w:start w:val="1"/>
      <w:numFmt w:val="bullet"/>
      <w:lvlText w:val="•"/>
      <w:lvlJc w:val="left"/>
      <w:pPr>
        <w:ind w:left="3765" w:hanging="711"/>
      </w:pPr>
      <w:rPr>
        <w:rFonts w:hint="default"/>
      </w:rPr>
    </w:lvl>
    <w:lvl w:ilvl="4" w:tplc="79DA1640">
      <w:start w:val="1"/>
      <w:numFmt w:val="bullet"/>
      <w:lvlText w:val="•"/>
      <w:lvlJc w:val="left"/>
      <w:pPr>
        <w:ind w:left="4613" w:hanging="711"/>
      </w:pPr>
      <w:rPr>
        <w:rFonts w:hint="default"/>
      </w:rPr>
    </w:lvl>
    <w:lvl w:ilvl="5" w:tplc="1A10451C">
      <w:start w:val="1"/>
      <w:numFmt w:val="bullet"/>
      <w:lvlText w:val="•"/>
      <w:lvlJc w:val="left"/>
      <w:pPr>
        <w:ind w:left="5462" w:hanging="711"/>
      </w:pPr>
      <w:rPr>
        <w:rFonts w:hint="default"/>
      </w:rPr>
    </w:lvl>
    <w:lvl w:ilvl="6" w:tplc="C38EC0D8">
      <w:start w:val="1"/>
      <w:numFmt w:val="bullet"/>
      <w:lvlText w:val="•"/>
      <w:lvlJc w:val="left"/>
      <w:pPr>
        <w:ind w:left="6311" w:hanging="711"/>
      </w:pPr>
      <w:rPr>
        <w:rFonts w:hint="default"/>
      </w:rPr>
    </w:lvl>
    <w:lvl w:ilvl="7" w:tplc="AE0A4F28">
      <w:start w:val="1"/>
      <w:numFmt w:val="bullet"/>
      <w:lvlText w:val="•"/>
      <w:lvlJc w:val="left"/>
      <w:pPr>
        <w:ind w:left="7160" w:hanging="711"/>
      </w:pPr>
      <w:rPr>
        <w:rFonts w:hint="default"/>
      </w:rPr>
    </w:lvl>
    <w:lvl w:ilvl="8" w:tplc="2350073C">
      <w:start w:val="1"/>
      <w:numFmt w:val="bullet"/>
      <w:lvlText w:val="•"/>
      <w:lvlJc w:val="left"/>
      <w:pPr>
        <w:ind w:left="8008" w:hanging="71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AB2"/>
    <w:rsid w:val="0004222F"/>
    <w:rsid w:val="000B223A"/>
    <w:rsid w:val="00116310"/>
    <w:rsid w:val="001A25FE"/>
    <w:rsid w:val="001E4717"/>
    <w:rsid w:val="00246BB8"/>
    <w:rsid w:val="00265484"/>
    <w:rsid w:val="002A0AB2"/>
    <w:rsid w:val="002B1BDD"/>
    <w:rsid w:val="003627AF"/>
    <w:rsid w:val="003C3052"/>
    <w:rsid w:val="003D3B66"/>
    <w:rsid w:val="00405958"/>
    <w:rsid w:val="00416E45"/>
    <w:rsid w:val="00463676"/>
    <w:rsid w:val="004B4F3C"/>
    <w:rsid w:val="004D1FD8"/>
    <w:rsid w:val="004F4B25"/>
    <w:rsid w:val="00501749"/>
    <w:rsid w:val="005440A1"/>
    <w:rsid w:val="00546A6D"/>
    <w:rsid w:val="005945F3"/>
    <w:rsid w:val="005A3143"/>
    <w:rsid w:val="005E275A"/>
    <w:rsid w:val="00685EED"/>
    <w:rsid w:val="006D65EC"/>
    <w:rsid w:val="006F4BFB"/>
    <w:rsid w:val="007C73B3"/>
    <w:rsid w:val="007D3516"/>
    <w:rsid w:val="007F71E8"/>
    <w:rsid w:val="00825610"/>
    <w:rsid w:val="00891081"/>
    <w:rsid w:val="00905077"/>
    <w:rsid w:val="00967E59"/>
    <w:rsid w:val="00971530"/>
    <w:rsid w:val="00971DD9"/>
    <w:rsid w:val="009A25A1"/>
    <w:rsid w:val="009E29BB"/>
    <w:rsid w:val="00A35CCE"/>
    <w:rsid w:val="00A568A6"/>
    <w:rsid w:val="00A72CF8"/>
    <w:rsid w:val="00A926BD"/>
    <w:rsid w:val="00AE6EA7"/>
    <w:rsid w:val="00BF49EE"/>
    <w:rsid w:val="00C31735"/>
    <w:rsid w:val="00C746FC"/>
    <w:rsid w:val="00C97CB0"/>
    <w:rsid w:val="00CA6F07"/>
    <w:rsid w:val="00CB2EAA"/>
    <w:rsid w:val="00D52903"/>
    <w:rsid w:val="00EA078F"/>
    <w:rsid w:val="00F23E97"/>
    <w:rsid w:val="00F9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31D9"/>
  <w15:docId w15:val="{B7D50B88-20A7-7841-A69C-0F11DDF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A0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A0AB2"/>
    <w:pPr>
      <w:ind w:left="705"/>
    </w:pPr>
    <w:rPr>
      <w:rFonts w:ascii="Calibri" w:eastAsia="Calibri" w:hAnsi="Calibri"/>
    </w:rPr>
  </w:style>
  <w:style w:type="paragraph" w:customStyle="1" w:styleId="Nadpis11">
    <w:name w:val="Nadpis 11"/>
    <w:basedOn w:val="Normlny"/>
    <w:uiPriority w:val="1"/>
    <w:qFormat/>
    <w:rsid w:val="002A0AB2"/>
    <w:pPr>
      <w:ind w:left="20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Nadpis21">
    <w:name w:val="Nadpis 21"/>
    <w:basedOn w:val="Normlny"/>
    <w:uiPriority w:val="1"/>
    <w:qFormat/>
    <w:rsid w:val="002A0AB2"/>
    <w:pPr>
      <w:ind w:left="846" w:hanging="708"/>
      <w:outlineLvl w:val="2"/>
    </w:pPr>
    <w:rPr>
      <w:rFonts w:ascii="Calibri" w:eastAsia="Calibri" w:hAnsi="Calibri"/>
      <w:b/>
      <w:bCs/>
    </w:rPr>
  </w:style>
  <w:style w:type="paragraph" w:styleId="Odsekzoznamu">
    <w:name w:val="List Paragraph"/>
    <w:basedOn w:val="Normlny"/>
    <w:uiPriority w:val="1"/>
    <w:qFormat/>
    <w:rsid w:val="002A0AB2"/>
  </w:style>
  <w:style w:type="paragraph" w:customStyle="1" w:styleId="TableParagraph">
    <w:name w:val="Table Paragraph"/>
    <w:basedOn w:val="Normlny"/>
    <w:uiPriority w:val="1"/>
    <w:qFormat/>
    <w:rsid w:val="002A0AB2"/>
  </w:style>
  <w:style w:type="paragraph" w:styleId="Hlavika">
    <w:name w:val="header"/>
    <w:basedOn w:val="Normlny"/>
    <w:link w:val="HlavikaChar"/>
    <w:uiPriority w:val="99"/>
    <w:unhideWhenUsed/>
    <w:rsid w:val="000422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222F"/>
  </w:style>
  <w:style w:type="paragraph" w:styleId="Pta">
    <w:name w:val="footer"/>
    <w:basedOn w:val="Normlny"/>
    <w:link w:val="PtaChar"/>
    <w:uiPriority w:val="99"/>
    <w:unhideWhenUsed/>
    <w:rsid w:val="000422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222F"/>
  </w:style>
  <w:style w:type="character" w:customStyle="1" w:styleId="st">
    <w:name w:val="st"/>
    <w:basedOn w:val="Predvolenpsmoodseku"/>
    <w:rsid w:val="00CA6F07"/>
  </w:style>
  <w:style w:type="character" w:styleId="slostrany">
    <w:name w:val="page number"/>
    <w:basedOn w:val="Predvolenpsmoodseku"/>
    <w:uiPriority w:val="99"/>
    <w:semiHidden/>
    <w:unhideWhenUsed/>
    <w:rsid w:val="0011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Tkacova</dc:creator>
  <cp:lastModifiedBy>Microsoft Office User</cp:lastModifiedBy>
  <cp:revision>25</cp:revision>
  <dcterms:created xsi:type="dcterms:W3CDTF">2018-02-12T17:58:00Z</dcterms:created>
  <dcterms:modified xsi:type="dcterms:W3CDTF">2020-10-06T14:51:00Z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2018-02-12T00:00:00Z</vt:filetime>
  </property>
</Properties>
</file>