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843"/>
        <w:gridCol w:w="708"/>
        <w:gridCol w:w="1701"/>
        <w:gridCol w:w="851"/>
        <w:gridCol w:w="1984"/>
      </w:tblGrid>
      <w:tr w:rsidR="00546522" w:rsidRPr="00345C1B" w:rsidTr="00315206">
        <w:trPr>
          <w:cantSplit/>
        </w:trPr>
        <w:tc>
          <w:tcPr>
            <w:tcW w:w="9214" w:type="dxa"/>
            <w:gridSpan w:val="6"/>
            <w:tcBorders>
              <w:top w:val="nil"/>
              <w:left w:val="nil"/>
              <w:bottom w:val="nil"/>
              <w:right w:val="nil"/>
            </w:tcBorders>
          </w:tcPr>
          <w:p w:rsidR="00546522" w:rsidRPr="00705C36" w:rsidRDefault="00546522" w:rsidP="00315206">
            <w:pPr>
              <w:ind w:left="72"/>
              <w:jc w:val="center"/>
              <w:rPr>
                <w:rFonts w:ascii="Arial Narrow" w:hAnsi="Arial Narrow" w:cs="Arial"/>
                <w:b/>
                <w:caps/>
                <w:sz w:val="4"/>
              </w:rPr>
            </w:pPr>
          </w:p>
        </w:tc>
      </w:tr>
      <w:tr w:rsidR="00546522" w:rsidRPr="00345C1B" w:rsidTr="00315206">
        <w:trPr>
          <w:cantSplit/>
          <w:trHeight w:val="76"/>
        </w:trPr>
        <w:tc>
          <w:tcPr>
            <w:tcW w:w="9214" w:type="dxa"/>
            <w:gridSpan w:val="6"/>
            <w:tcBorders>
              <w:top w:val="nil"/>
              <w:left w:val="nil"/>
              <w:bottom w:val="nil"/>
              <w:right w:val="nil"/>
            </w:tcBorders>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1910"/>
              <w:gridCol w:w="7158"/>
            </w:tblGrid>
            <w:tr w:rsidR="00546522" w:rsidTr="00315206">
              <w:trPr>
                <w:cantSplit/>
                <w:trHeight w:val="283"/>
              </w:trPr>
              <w:tc>
                <w:tcPr>
                  <w:tcW w:w="20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546522" w:rsidRDefault="00546522" w:rsidP="00315206">
                  <w:pPr>
                    <w:spacing w:line="276" w:lineRule="auto"/>
                    <w:rPr>
                      <w:rFonts w:ascii="Arial Narrow" w:hAnsi="Arial Narrow" w:cs="Arial"/>
                      <w:caps/>
                      <w:sz w:val="16"/>
                      <w:szCs w:val="16"/>
                    </w:rPr>
                  </w:pPr>
                  <w:r>
                    <w:rPr>
                      <w:rFonts w:ascii="Arial Narrow" w:hAnsi="Arial Narrow" w:cs="Arial"/>
                      <w:sz w:val="16"/>
                      <w:szCs w:val="16"/>
                    </w:rPr>
                    <w:t>ŽIADATEĽ</w:t>
                  </w:r>
                  <w:r>
                    <w:rPr>
                      <w:rFonts w:ascii="Arial Narrow" w:hAnsi="Arial Narrow"/>
                      <w:sz w:val="16"/>
                      <w:szCs w:val="16"/>
                    </w:rPr>
                    <w:t xml:space="preserve">  -  </w:t>
                  </w:r>
                  <w:r>
                    <w:rPr>
                      <w:rFonts w:ascii="Arial Black" w:hAnsi="Arial Black"/>
                      <w:sz w:val="16"/>
                      <w:szCs w:val="16"/>
                    </w:rPr>
                    <w:t>PO</w:t>
                  </w:r>
                </w:p>
              </w:tc>
              <w:tc>
                <w:tcPr>
                  <w:tcW w:w="715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rsidR="00546522" w:rsidRDefault="00546522" w:rsidP="00315206">
                  <w:pPr>
                    <w:spacing w:line="276" w:lineRule="auto"/>
                    <w:jc w:val="center"/>
                    <w:rPr>
                      <w:rFonts w:ascii="Arial Narrow" w:hAnsi="Arial Narrow" w:cs="Arial"/>
                      <w:caps/>
                      <w:sz w:val="16"/>
                      <w:szCs w:val="16"/>
                    </w:rPr>
                  </w:pPr>
                </w:p>
              </w:tc>
            </w:tr>
            <w:tr w:rsidR="00546522" w:rsidTr="00315206">
              <w:trPr>
                <w:gridBefore w:val="1"/>
                <w:wBefore w:w="142" w:type="dxa"/>
                <w:cantSplit/>
              </w:trPr>
              <w:tc>
                <w:tcPr>
                  <w:tcW w:w="9068" w:type="dxa"/>
                  <w:gridSpan w:val="2"/>
                  <w:tcBorders>
                    <w:top w:val="nil"/>
                    <w:left w:val="nil"/>
                    <w:bottom w:val="nil"/>
                    <w:right w:val="nil"/>
                  </w:tcBorders>
                </w:tcPr>
                <w:p w:rsidR="00546522" w:rsidRDefault="00546522" w:rsidP="00315206">
                  <w:pPr>
                    <w:spacing w:line="276" w:lineRule="auto"/>
                    <w:ind w:left="72"/>
                    <w:jc w:val="center"/>
                    <w:rPr>
                      <w:rFonts w:ascii="Arial Narrow" w:hAnsi="Arial Narrow" w:cs="Arial"/>
                      <w:b/>
                      <w:caps/>
                      <w:sz w:val="16"/>
                      <w:szCs w:val="16"/>
                    </w:rPr>
                  </w:pPr>
                </w:p>
              </w:tc>
            </w:tr>
          </w:tbl>
          <w:p w:rsidR="00546522" w:rsidRPr="00AA6A96" w:rsidRDefault="00546522" w:rsidP="00315206">
            <w:pPr>
              <w:jc w:val="center"/>
              <w:rPr>
                <w:rFonts w:ascii="Arial Narrow" w:hAnsi="Arial Narrow" w:cs="Arial"/>
                <w:b/>
                <w:caps/>
                <w:sz w:val="16"/>
                <w:szCs w:val="16"/>
              </w:rPr>
            </w:pPr>
          </w:p>
        </w:tc>
      </w:tr>
      <w:tr w:rsidR="00546522" w:rsidRPr="00345C1B" w:rsidTr="00315206">
        <w:trPr>
          <w:cantSplit/>
          <w:trHeight w:val="283"/>
        </w:trPr>
        <w:tc>
          <w:tcPr>
            <w:tcW w:w="2127" w:type="dxa"/>
            <w:tcBorders>
              <w:top w:val="nil"/>
              <w:left w:val="nil"/>
              <w:bottom w:val="nil"/>
            </w:tcBorders>
            <w:vAlign w:val="bottom"/>
          </w:tcPr>
          <w:p w:rsidR="00546522" w:rsidRPr="004C5D18" w:rsidRDefault="00546522" w:rsidP="00315206">
            <w:pPr>
              <w:ind w:left="72"/>
              <w:rPr>
                <w:rFonts w:ascii="Arial Narrow" w:hAnsi="Arial Narrow" w:cs="Arial"/>
                <w:caps/>
                <w:sz w:val="16"/>
                <w:szCs w:val="16"/>
              </w:rPr>
            </w:pPr>
            <w:r>
              <w:rPr>
                <w:rFonts w:ascii="Arial Narrow" w:hAnsi="Arial Narrow" w:cs="Arial"/>
                <w:caps/>
                <w:sz w:val="16"/>
                <w:szCs w:val="16"/>
              </w:rPr>
              <w:t xml:space="preserve"> obchodný názov </w:t>
            </w:r>
            <w:r w:rsidRPr="004C5D18">
              <w:rPr>
                <w:rFonts w:ascii="Arial Narrow" w:hAnsi="Arial Narrow" w:cs="Arial"/>
                <w:caps/>
                <w:sz w:val="16"/>
                <w:szCs w:val="16"/>
              </w:rPr>
              <w:t>firmy:</w:t>
            </w:r>
          </w:p>
        </w:tc>
        <w:tc>
          <w:tcPr>
            <w:tcW w:w="7087" w:type="dxa"/>
            <w:gridSpan w:val="5"/>
          </w:tcPr>
          <w:p w:rsidR="00546522" w:rsidRPr="00345C1B" w:rsidRDefault="00546522" w:rsidP="00315206">
            <w:pPr>
              <w:jc w:val="center"/>
              <w:rPr>
                <w:rFonts w:ascii="Arial Narrow" w:hAnsi="Arial Narrow" w:cs="Arial"/>
                <w:b/>
                <w:caps/>
              </w:rPr>
            </w:pPr>
          </w:p>
        </w:tc>
      </w:tr>
      <w:tr w:rsidR="00546522" w:rsidRPr="00345C1B" w:rsidTr="00315206">
        <w:trPr>
          <w:cantSplit/>
          <w:trHeight w:val="60"/>
        </w:trPr>
        <w:tc>
          <w:tcPr>
            <w:tcW w:w="9214" w:type="dxa"/>
            <w:gridSpan w:val="6"/>
            <w:tcBorders>
              <w:top w:val="nil"/>
              <w:left w:val="nil"/>
              <w:bottom w:val="nil"/>
              <w:right w:val="nil"/>
            </w:tcBorders>
          </w:tcPr>
          <w:p w:rsidR="00546522" w:rsidRPr="00705C36" w:rsidRDefault="00546522" w:rsidP="00315206">
            <w:pPr>
              <w:ind w:left="72"/>
              <w:jc w:val="center"/>
              <w:rPr>
                <w:rFonts w:ascii="Arial Narrow" w:hAnsi="Arial Narrow" w:cs="Arial"/>
                <w:b/>
                <w:caps/>
                <w:sz w:val="4"/>
              </w:rPr>
            </w:pPr>
          </w:p>
        </w:tc>
      </w:tr>
      <w:tr w:rsidR="00546522" w:rsidRPr="00345C1B" w:rsidTr="00315206">
        <w:trPr>
          <w:cantSplit/>
          <w:trHeight w:val="283"/>
        </w:trPr>
        <w:tc>
          <w:tcPr>
            <w:tcW w:w="2127" w:type="dxa"/>
            <w:tcBorders>
              <w:top w:val="nil"/>
              <w:left w:val="nil"/>
              <w:bottom w:val="nil"/>
            </w:tcBorders>
            <w:vAlign w:val="bottom"/>
          </w:tcPr>
          <w:p w:rsidR="00546522" w:rsidRPr="004C5D18" w:rsidRDefault="00546522" w:rsidP="00315206">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Adresa - Ulica:</w:t>
            </w:r>
          </w:p>
        </w:tc>
        <w:tc>
          <w:tcPr>
            <w:tcW w:w="4252" w:type="dxa"/>
            <w:gridSpan w:val="3"/>
          </w:tcPr>
          <w:p w:rsidR="00546522" w:rsidRPr="00705C36" w:rsidRDefault="00546522" w:rsidP="00315206">
            <w:pPr>
              <w:jc w:val="center"/>
              <w:rPr>
                <w:rFonts w:ascii="Arial Narrow" w:hAnsi="Arial Narrow" w:cs="Arial"/>
                <w:b/>
                <w:caps/>
              </w:rPr>
            </w:pPr>
          </w:p>
        </w:tc>
        <w:tc>
          <w:tcPr>
            <w:tcW w:w="851" w:type="dxa"/>
            <w:tcBorders>
              <w:top w:val="nil"/>
              <w:bottom w:val="nil"/>
            </w:tcBorders>
            <w:vAlign w:val="bottom"/>
          </w:tcPr>
          <w:p w:rsidR="00546522" w:rsidRPr="004C5D18" w:rsidRDefault="00546522" w:rsidP="0031520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číslo :</w:t>
            </w:r>
          </w:p>
        </w:tc>
        <w:tc>
          <w:tcPr>
            <w:tcW w:w="1984" w:type="dxa"/>
          </w:tcPr>
          <w:p w:rsidR="00546522" w:rsidRPr="00705C36" w:rsidRDefault="00546522" w:rsidP="00315206">
            <w:pPr>
              <w:jc w:val="center"/>
              <w:rPr>
                <w:rFonts w:ascii="Arial Narrow" w:hAnsi="Arial Narrow" w:cs="Arial"/>
                <w:b/>
                <w:caps/>
              </w:rPr>
            </w:pPr>
          </w:p>
        </w:tc>
      </w:tr>
      <w:tr w:rsidR="00546522" w:rsidRPr="00345C1B" w:rsidTr="00315206">
        <w:trPr>
          <w:cantSplit/>
        </w:trPr>
        <w:tc>
          <w:tcPr>
            <w:tcW w:w="9214" w:type="dxa"/>
            <w:gridSpan w:val="6"/>
            <w:tcBorders>
              <w:top w:val="nil"/>
              <w:left w:val="nil"/>
              <w:bottom w:val="nil"/>
              <w:right w:val="nil"/>
            </w:tcBorders>
            <w:vAlign w:val="bottom"/>
          </w:tcPr>
          <w:p w:rsidR="00546522" w:rsidRPr="00705C36" w:rsidRDefault="00546522" w:rsidP="00315206">
            <w:pPr>
              <w:ind w:left="72" w:right="-28"/>
              <w:jc w:val="right"/>
              <w:rPr>
                <w:rFonts w:ascii="Arial Narrow" w:hAnsi="Arial Narrow" w:cs="Arial"/>
                <w:b/>
                <w:caps/>
                <w:sz w:val="4"/>
              </w:rPr>
            </w:pPr>
          </w:p>
        </w:tc>
      </w:tr>
      <w:tr w:rsidR="00546522" w:rsidRPr="00345C1B" w:rsidTr="00315206">
        <w:trPr>
          <w:cantSplit/>
          <w:trHeight w:val="283"/>
        </w:trPr>
        <w:tc>
          <w:tcPr>
            <w:tcW w:w="2127" w:type="dxa"/>
            <w:tcBorders>
              <w:top w:val="nil"/>
              <w:left w:val="nil"/>
              <w:bottom w:val="nil"/>
            </w:tcBorders>
            <w:vAlign w:val="bottom"/>
          </w:tcPr>
          <w:p w:rsidR="00546522" w:rsidRPr="004C5D18" w:rsidRDefault="00546522" w:rsidP="00315206">
            <w:pPr>
              <w:ind w:left="72"/>
              <w:rPr>
                <w:rFonts w:ascii="Arial Narrow" w:hAnsi="Arial Narrow" w:cs="Arial"/>
                <w:caps/>
                <w:sz w:val="16"/>
                <w:szCs w:val="16"/>
              </w:rPr>
            </w:pPr>
            <w:r w:rsidRPr="00705C36">
              <w:rPr>
                <w:rFonts w:ascii="Arial Narrow" w:hAnsi="Arial Narrow" w:cs="Arial"/>
                <w:b/>
                <w:caps/>
                <w:sz w:val="16"/>
              </w:rPr>
              <w:t xml:space="preserve">               </w:t>
            </w:r>
            <w:r>
              <w:rPr>
                <w:rFonts w:ascii="Arial Narrow" w:hAnsi="Arial Narrow" w:cs="Arial"/>
                <w:b/>
                <w:caps/>
                <w:sz w:val="16"/>
              </w:rPr>
              <w:t xml:space="preserve"> </w:t>
            </w:r>
            <w:r w:rsidRPr="00705C36">
              <w:rPr>
                <w:rFonts w:ascii="Arial Narrow" w:hAnsi="Arial Narrow" w:cs="Arial"/>
                <w:b/>
                <w:caps/>
                <w:sz w:val="16"/>
              </w:rPr>
              <w:t xml:space="preserve">  </w:t>
            </w:r>
            <w:r w:rsidRPr="004C5D18">
              <w:rPr>
                <w:rFonts w:ascii="Arial Narrow" w:hAnsi="Arial Narrow" w:cs="Arial"/>
                <w:caps/>
                <w:sz w:val="16"/>
                <w:szCs w:val="16"/>
              </w:rPr>
              <w:t>mesto, obec:</w:t>
            </w:r>
          </w:p>
        </w:tc>
        <w:tc>
          <w:tcPr>
            <w:tcW w:w="4252" w:type="dxa"/>
            <w:gridSpan w:val="3"/>
          </w:tcPr>
          <w:p w:rsidR="00546522" w:rsidRPr="00705C36" w:rsidRDefault="00546522" w:rsidP="00315206">
            <w:pPr>
              <w:jc w:val="center"/>
              <w:rPr>
                <w:rFonts w:ascii="Arial Narrow" w:hAnsi="Arial Narrow" w:cs="Arial"/>
                <w:b/>
                <w:caps/>
              </w:rPr>
            </w:pPr>
          </w:p>
        </w:tc>
        <w:tc>
          <w:tcPr>
            <w:tcW w:w="851" w:type="dxa"/>
            <w:tcBorders>
              <w:top w:val="nil"/>
              <w:bottom w:val="nil"/>
            </w:tcBorders>
            <w:vAlign w:val="bottom"/>
          </w:tcPr>
          <w:p w:rsidR="00546522" w:rsidRPr="004C5D18" w:rsidRDefault="00546522" w:rsidP="0031520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PSč :</w:t>
            </w:r>
          </w:p>
        </w:tc>
        <w:tc>
          <w:tcPr>
            <w:tcW w:w="1984" w:type="dxa"/>
          </w:tcPr>
          <w:p w:rsidR="00546522" w:rsidRPr="00705C36" w:rsidRDefault="00546522" w:rsidP="00315206">
            <w:pPr>
              <w:jc w:val="center"/>
              <w:rPr>
                <w:rFonts w:ascii="Arial Narrow" w:hAnsi="Arial Narrow" w:cs="Arial"/>
                <w:b/>
                <w:caps/>
              </w:rPr>
            </w:pPr>
          </w:p>
        </w:tc>
      </w:tr>
      <w:tr w:rsidR="00546522" w:rsidRPr="00345C1B" w:rsidTr="00315206">
        <w:trPr>
          <w:cantSplit/>
        </w:trPr>
        <w:tc>
          <w:tcPr>
            <w:tcW w:w="9214" w:type="dxa"/>
            <w:gridSpan w:val="6"/>
            <w:tcBorders>
              <w:top w:val="nil"/>
              <w:left w:val="nil"/>
              <w:bottom w:val="nil"/>
              <w:right w:val="nil"/>
            </w:tcBorders>
            <w:vAlign w:val="bottom"/>
          </w:tcPr>
          <w:p w:rsidR="00546522" w:rsidRPr="00705C36" w:rsidRDefault="00546522" w:rsidP="00315206">
            <w:pPr>
              <w:ind w:left="72" w:right="-28"/>
              <w:jc w:val="right"/>
              <w:rPr>
                <w:rFonts w:ascii="Arial Narrow" w:hAnsi="Arial Narrow" w:cs="Arial"/>
                <w:b/>
                <w:caps/>
                <w:sz w:val="4"/>
              </w:rPr>
            </w:pPr>
          </w:p>
        </w:tc>
      </w:tr>
      <w:tr w:rsidR="00546522" w:rsidRPr="00345C1B" w:rsidTr="00315206">
        <w:trPr>
          <w:cantSplit/>
          <w:trHeight w:val="283"/>
        </w:trPr>
        <w:tc>
          <w:tcPr>
            <w:tcW w:w="2127" w:type="dxa"/>
            <w:tcBorders>
              <w:top w:val="nil"/>
              <w:left w:val="nil"/>
              <w:bottom w:val="nil"/>
            </w:tcBorders>
            <w:vAlign w:val="bottom"/>
          </w:tcPr>
          <w:p w:rsidR="00546522" w:rsidRPr="004C5D18" w:rsidRDefault="00546522" w:rsidP="00315206">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tcPr>
          <w:p w:rsidR="00546522" w:rsidRPr="00345C1B" w:rsidRDefault="00546522" w:rsidP="00315206">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546522" w:rsidRPr="004C5D18" w:rsidRDefault="00546522" w:rsidP="00315206">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546522" w:rsidRPr="00345C1B" w:rsidRDefault="00546522" w:rsidP="00315206">
            <w:pPr>
              <w:jc w:val="center"/>
              <w:rPr>
                <w:rFonts w:ascii="Arial Narrow" w:hAnsi="Arial Narrow" w:cs="Arial"/>
                <w:b/>
                <w:caps/>
              </w:rPr>
            </w:pPr>
          </w:p>
        </w:tc>
        <w:tc>
          <w:tcPr>
            <w:tcW w:w="851" w:type="dxa"/>
            <w:tcBorders>
              <w:top w:val="nil"/>
              <w:bottom w:val="nil"/>
            </w:tcBorders>
            <w:vAlign w:val="bottom"/>
          </w:tcPr>
          <w:p w:rsidR="00546522" w:rsidRPr="004C5D18" w:rsidRDefault="00546522" w:rsidP="00315206">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546522" w:rsidRPr="00705C36" w:rsidRDefault="00546522" w:rsidP="00315206">
            <w:pPr>
              <w:jc w:val="center"/>
              <w:rPr>
                <w:rFonts w:ascii="Arial Narrow" w:hAnsi="Arial Narrow" w:cs="Arial"/>
                <w:b/>
                <w:caps/>
              </w:rPr>
            </w:pPr>
          </w:p>
        </w:tc>
      </w:tr>
      <w:tr w:rsidR="00546522" w:rsidRPr="00345C1B" w:rsidTr="00315206">
        <w:trPr>
          <w:cantSplit/>
        </w:trPr>
        <w:tc>
          <w:tcPr>
            <w:tcW w:w="9214" w:type="dxa"/>
            <w:gridSpan w:val="6"/>
            <w:tcBorders>
              <w:top w:val="nil"/>
              <w:left w:val="nil"/>
              <w:bottom w:val="nil"/>
              <w:right w:val="nil"/>
            </w:tcBorders>
            <w:vAlign w:val="bottom"/>
          </w:tcPr>
          <w:p w:rsidR="00546522" w:rsidRPr="00705C36" w:rsidRDefault="00546522" w:rsidP="00315206">
            <w:pPr>
              <w:ind w:left="72"/>
              <w:jc w:val="right"/>
              <w:rPr>
                <w:rFonts w:ascii="Arial Narrow" w:hAnsi="Arial Narrow" w:cs="Arial"/>
                <w:b/>
                <w:caps/>
                <w:sz w:val="4"/>
              </w:rPr>
            </w:pPr>
          </w:p>
        </w:tc>
      </w:tr>
      <w:tr w:rsidR="00546522" w:rsidRPr="00345C1B" w:rsidTr="00315206">
        <w:trPr>
          <w:cantSplit/>
        </w:trPr>
        <w:tc>
          <w:tcPr>
            <w:tcW w:w="9214" w:type="dxa"/>
            <w:gridSpan w:val="6"/>
            <w:tcBorders>
              <w:top w:val="nil"/>
              <w:left w:val="nil"/>
              <w:bottom w:val="nil"/>
              <w:right w:val="nil"/>
            </w:tcBorders>
            <w:vAlign w:val="bottom"/>
          </w:tcPr>
          <w:p w:rsidR="00546522" w:rsidRPr="00705C36" w:rsidRDefault="00546522" w:rsidP="00315206">
            <w:pPr>
              <w:ind w:left="72"/>
              <w:jc w:val="right"/>
              <w:rPr>
                <w:rFonts w:ascii="Arial Narrow" w:hAnsi="Arial Narrow" w:cs="Arial"/>
                <w:b/>
                <w:caps/>
                <w:sz w:val="4"/>
              </w:rPr>
            </w:pPr>
          </w:p>
        </w:tc>
      </w:tr>
      <w:tr w:rsidR="00546522" w:rsidRPr="00345C1B" w:rsidTr="00315206">
        <w:trPr>
          <w:cantSplit/>
          <w:trHeight w:val="283"/>
        </w:trPr>
        <w:tc>
          <w:tcPr>
            <w:tcW w:w="2127" w:type="dxa"/>
            <w:tcBorders>
              <w:top w:val="nil"/>
              <w:left w:val="nil"/>
              <w:bottom w:val="nil"/>
            </w:tcBorders>
            <w:vAlign w:val="bottom"/>
          </w:tcPr>
          <w:p w:rsidR="00546522" w:rsidRPr="004C5D18" w:rsidRDefault="00546522" w:rsidP="00315206">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3"/>
          </w:tcPr>
          <w:p w:rsidR="00546522" w:rsidRPr="00705C36" w:rsidRDefault="00546522" w:rsidP="00315206">
            <w:pPr>
              <w:jc w:val="center"/>
              <w:rPr>
                <w:rFonts w:ascii="Arial Narrow" w:hAnsi="Arial Narrow" w:cs="Arial"/>
                <w:b/>
                <w:caps/>
              </w:rPr>
            </w:pPr>
          </w:p>
        </w:tc>
        <w:tc>
          <w:tcPr>
            <w:tcW w:w="851" w:type="dxa"/>
            <w:tcBorders>
              <w:top w:val="nil"/>
              <w:bottom w:val="nil"/>
            </w:tcBorders>
            <w:vAlign w:val="bottom"/>
          </w:tcPr>
          <w:p w:rsidR="00546522" w:rsidRPr="004C5D18" w:rsidRDefault="00546522" w:rsidP="00315206">
            <w:pPr>
              <w:ind w:left="110" w:right="-28" w:hanging="180"/>
              <w:jc w:val="right"/>
              <w:rPr>
                <w:rFonts w:ascii="Arial Narrow" w:hAnsi="Arial Narrow" w:cs="Arial"/>
                <w:caps/>
                <w:sz w:val="16"/>
                <w:szCs w:val="16"/>
              </w:rPr>
            </w:pPr>
            <w:r>
              <w:rPr>
                <w:rFonts w:ascii="Arial Narrow" w:hAnsi="Arial Narrow" w:cs="Arial"/>
                <w:b/>
                <w:caps/>
                <w:sz w:val="15"/>
                <w:szCs w:val="15"/>
              </w:rPr>
              <w:t xml:space="preserve"> </w:t>
            </w:r>
            <w:r w:rsidRPr="004C5D18">
              <w:rPr>
                <w:rFonts w:ascii="Arial Narrow" w:hAnsi="Arial Narrow" w:cs="Arial"/>
                <w:caps/>
                <w:sz w:val="16"/>
                <w:szCs w:val="16"/>
              </w:rPr>
              <w:t>TELefón :</w:t>
            </w:r>
          </w:p>
        </w:tc>
        <w:tc>
          <w:tcPr>
            <w:tcW w:w="1984" w:type="dxa"/>
          </w:tcPr>
          <w:p w:rsidR="00546522" w:rsidRPr="00705C36" w:rsidRDefault="00546522" w:rsidP="00315206">
            <w:pPr>
              <w:jc w:val="center"/>
              <w:rPr>
                <w:rFonts w:ascii="Arial Narrow" w:hAnsi="Arial Narrow" w:cs="Arial"/>
                <w:b/>
                <w:caps/>
              </w:rPr>
            </w:pPr>
          </w:p>
        </w:tc>
      </w:tr>
      <w:tr w:rsidR="00546522" w:rsidRPr="00345C1B" w:rsidTr="00315206">
        <w:trPr>
          <w:cantSplit/>
        </w:trPr>
        <w:tc>
          <w:tcPr>
            <w:tcW w:w="9214" w:type="dxa"/>
            <w:gridSpan w:val="6"/>
            <w:tcBorders>
              <w:top w:val="nil"/>
              <w:left w:val="nil"/>
              <w:bottom w:val="nil"/>
              <w:right w:val="nil"/>
            </w:tcBorders>
          </w:tcPr>
          <w:p w:rsidR="00546522" w:rsidRPr="00705C36" w:rsidRDefault="00546522" w:rsidP="00315206">
            <w:pPr>
              <w:ind w:left="72"/>
              <w:jc w:val="center"/>
              <w:rPr>
                <w:rFonts w:ascii="Arial Narrow" w:hAnsi="Arial Narrow" w:cs="Arial"/>
                <w:b/>
                <w:caps/>
                <w:sz w:val="4"/>
              </w:rPr>
            </w:pPr>
          </w:p>
        </w:tc>
      </w:tr>
    </w:tbl>
    <w:p w:rsidR="00546522" w:rsidRDefault="00546522" w:rsidP="00546522">
      <w:pPr>
        <w:rPr>
          <w:rFonts w:ascii="Arial Narrow" w:hAnsi="Arial Narrow"/>
        </w:rPr>
      </w:pPr>
    </w:p>
    <w:p w:rsidR="00546522" w:rsidRDefault="00546522" w:rsidP="00546522">
      <w:pPr>
        <w:rPr>
          <w:rFonts w:ascii="Arial Narrow" w:hAnsi="Arial Narrow"/>
        </w:rPr>
      </w:pPr>
    </w:p>
    <w:p w:rsidR="00546522" w:rsidRDefault="00546522" w:rsidP="00546522">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546522" w:rsidRPr="00986C8A" w:rsidTr="00315206">
        <w:trPr>
          <w:cantSplit/>
          <w:trHeight w:val="1472"/>
        </w:trPr>
        <w:tc>
          <w:tcPr>
            <w:tcW w:w="2835" w:type="dxa"/>
            <w:vAlign w:val="center"/>
          </w:tcPr>
          <w:p w:rsidR="00546522" w:rsidRPr="00AA719B" w:rsidRDefault="00546522" w:rsidP="00315206">
            <w:pPr>
              <w:ind w:left="72"/>
              <w:rPr>
                <w:rFonts w:ascii="Arial Narrow" w:hAnsi="Arial Narrow"/>
              </w:rPr>
            </w:pPr>
            <w:r w:rsidRPr="00AA719B">
              <w:rPr>
                <w:rFonts w:ascii="Arial Narrow" w:hAnsi="Arial Narrow"/>
              </w:rPr>
              <w:t xml:space="preserve">Mesto Bardejov </w:t>
            </w:r>
          </w:p>
          <w:p w:rsidR="00546522" w:rsidRPr="00AA719B" w:rsidRDefault="00546522" w:rsidP="00315206">
            <w:pPr>
              <w:ind w:left="72"/>
              <w:rPr>
                <w:rFonts w:ascii="Arial Narrow" w:hAnsi="Arial Narrow"/>
              </w:rPr>
            </w:pPr>
            <w:r w:rsidRPr="00AA719B">
              <w:rPr>
                <w:rFonts w:ascii="Arial Narrow" w:hAnsi="Arial Narrow"/>
              </w:rPr>
              <w:t>Radničné námestie č. 16</w:t>
            </w:r>
          </w:p>
          <w:p w:rsidR="00546522" w:rsidRPr="007763C6" w:rsidRDefault="00546522" w:rsidP="00315206">
            <w:pPr>
              <w:ind w:left="72"/>
              <w:rPr>
                <w:rFonts w:ascii="Arial Narrow" w:hAnsi="Arial Narrow"/>
                <w:sz w:val="19"/>
                <w:szCs w:val="19"/>
              </w:rPr>
            </w:pPr>
          </w:p>
          <w:p w:rsidR="00546522" w:rsidRPr="00C343F2" w:rsidRDefault="00546522" w:rsidP="00315206">
            <w:pPr>
              <w:ind w:left="72"/>
              <w:rPr>
                <w:rFonts w:ascii="Arial Narrow" w:hAnsi="Arial Narrow"/>
              </w:rPr>
            </w:pPr>
            <w:r w:rsidRPr="007763C6">
              <w:rPr>
                <w:rFonts w:ascii="Arial Narrow" w:hAnsi="Arial Narrow"/>
                <w:sz w:val="19"/>
                <w:szCs w:val="19"/>
              </w:rPr>
              <w:t>085 01 BARDEJOV</w:t>
            </w:r>
          </w:p>
        </w:tc>
      </w:tr>
    </w:tbl>
    <w:p w:rsidR="00546522" w:rsidRDefault="00546522" w:rsidP="00546522">
      <w:pPr>
        <w:rPr>
          <w:rFonts w:ascii="Arial Narrow" w:hAnsi="Arial Narrow"/>
          <w:sz w:val="24"/>
          <w:szCs w:val="24"/>
        </w:rPr>
      </w:pPr>
    </w:p>
    <w:p w:rsidR="00546522" w:rsidRPr="002753F7" w:rsidRDefault="00546522" w:rsidP="00546522">
      <w:pPr>
        <w:rPr>
          <w:rFonts w:ascii="Arial Narrow" w:hAnsi="Arial Narrow"/>
          <w:sz w:val="24"/>
          <w:szCs w:val="24"/>
        </w:rPr>
      </w:pPr>
    </w:p>
    <w:p w:rsidR="00546522" w:rsidRPr="004C5D18" w:rsidRDefault="00546522" w:rsidP="00546522">
      <w:pPr>
        <w:rPr>
          <w:rFonts w:ascii="Arial Narrow" w:hAnsi="Arial Narrow"/>
          <w:b/>
          <w:sz w:val="18"/>
          <w:szCs w:val="18"/>
          <w:u w:val="single"/>
        </w:rPr>
      </w:pPr>
      <w:r w:rsidRPr="001B26AE">
        <w:rPr>
          <w:rFonts w:ascii="Arial Narrow" w:hAnsi="Arial Narrow"/>
          <w:bCs/>
          <w:sz w:val="18"/>
          <w:szCs w:val="18"/>
        </w:rPr>
        <w:t>VEC :</w:t>
      </w:r>
      <w:r w:rsidRPr="004C5D18">
        <w:rPr>
          <w:rFonts w:ascii="Arial Narrow" w:hAnsi="Arial Narrow"/>
          <w:b/>
          <w:sz w:val="18"/>
          <w:szCs w:val="18"/>
        </w:rPr>
        <w:t xml:space="preserve"> </w:t>
      </w:r>
      <w:r>
        <w:rPr>
          <w:rFonts w:ascii="Arial Narrow" w:hAnsi="Arial Narrow"/>
          <w:b/>
          <w:sz w:val="18"/>
          <w:szCs w:val="18"/>
        </w:rPr>
        <w:t xml:space="preserve">  </w:t>
      </w:r>
      <w:r w:rsidRPr="004C5D18">
        <w:rPr>
          <w:rFonts w:ascii="Arial Narrow" w:hAnsi="Arial Narrow"/>
          <w:b/>
          <w:sz w:val="18"/>
          <w:szCs w:val="18"/>
          <w:u w:val="single"/>
        </w:rPr>
        <w:t>ŽIADOSŤ O URČENIE STANOVIŠŤA DOPRAVCU</w:t>
      </w:r>
    </w:p>
    <w:p w:rsidR="00546522" w:rsidRPr="004C5D18" w:rsidRDefault="00546522" w:rsidP="00546522">
      <w:pPr>
        <w:rPr>
          <w:rFonts w:ascii="Arial Narrow" w:hAnsi="Arial Narrow"/>
          <w:b/>
          <w:sz w:val="18"/>
          <w:szCs w:val="18"/>
          <w:u w:val="single"/>
        </w:rPr>
      </w:pPr>
    </w:p>
    <w:p w:rsidR="00546522" w:rsidRPr="007637FC" w:rsidRDefault="00546522" w:rsidP="00546522">
      <w:pPr>
        <w:jc w:val="both"/>
        <w:rPr>
          <w:rFonts w:ascii="Arial Narrow" w:hAnsi="Arial Narrow"/>
        </w:rPr>
      </w:pPr>
      <w:r w:rsidRPr="007637FC">
        <w:rPr>
          <w:rFonts w:ascii="Arial Narrow" w:hAnsi="Arial Narrow"/>
        </w:rPr>
        <w:t xml:space="preserve">            </w:t>
      </w:r>
    </w:p>
    <w:p w:rsidR="00546522" w:rsidRDefault="001B26AE" w:rsidP="00546522">
      <w:pPr>
        <w:jc w:val="both"/>
        <w:rPr>
          <w:rFonts w:ascii="Arial Narrow" w:hAnsi="Arial Narrow"/>
        </w:rPr>
      </w:pPr>
      <w:r>
        <w:rPr>
          <w:rFonts w:ascii="Arial Narrow" w:hAnsi="Arial Narrow"/>
        </w:rPr>
        <w:t xml:space="preserve">           </w:t>
      </w:r>
      <w:r w:rsidR="00546522" w:rsidRPr="00451553">
        <w:rPr>
          <w:rFonts w:ascii="Arial Narrow" w:hAnsi="Arial Narrow"/>
        </w:rPr>
        <w:t>V zmysle ustanovenia § 44 písm. f</w:t>
      </w:r>
      <w:r w:rsidR="00546522">
        <w:rPr>
          <w:rFonts w:ascii="Arial Narrow" w:hAnsi="Arial Narrow"/>
        </w:rPr>
        <w:t xml:space="preserve"> </w:t>
      </w:r>
      <w:r w:rsidR="00546522" w:rsidRPr="00451553">
        <w:rPr>
          <w:rFonts w:ascii="Arial Narrow" w:hAnsi="Arial Narrow"/>
        </w:rPr>
        <w:t xml:space="preserve">) zákona č. 56/2012 Z. z. o cestnej doprave v platnom znení, ako dopravca </w:t>
      </w:r>
      <w:r w:rsidR="00546522">
        <w:rPr>
          <w:rFonts w:ascii="Arial Narrow" w:hAnsi="Arial Narrow"/>
        </w:rPr>
        <w:t>-</w:t>
      </w:r>
      <w:r w:rsidR="00546522" w:rsidRPr="00451553">
        <w:rPr>
          <w:rFonts w:ascii="Arial Narrow" w:hAnsi="Arial Narrow"/>
        </w:rPr>
        <w:t xml:space="preserve"> prevádzkovateľ taxislužby, žiadam Vás týmto o určenie stanovišťa dopravcu na území mesta Bardejov :</w:t>
      </w:r>
    </w:p>
    <w:p w:rsidR="00546522" w:rsidRPr="00427AEE" w:rsidRDefault="00546522" w:rsidP="00546522">
      <w:pPr>
        <w:jc w:val="both"/>
        <w:rPr>
          <w:rFonts w:ascii="Arial Narrow" w:hAnsi="Arial Narrow"/>
          <w:sz w:val="16"/>
          <w:szCs w:val="16"/>
        </w:rPr>
      </w:pPr>
    </w:p>
    <w:p w:rsidR="00546522" w:rsidRPr="00427AEE" w:rsidRDefault="00546522" w:rsidP="00546522">
      <w:pPr>
        <w:rPr>
          <w:sz w:val="16"/>
          <w:szCs w:val="16"/>
        </w:rPr>
      </w:pPr>
    </w:p>
    <w:p w:rsidR="00546522" w:rsidRDefault="00511D9C" w:rsidP="00546522">
      <w:r>
        <w:rPr>
          <w:noProof/>
        </w:rPr>
        <w:pict>
          <v:shapetype id="_x0000_t32" coordsize="21600,21600" o:spt="32" o:oned="t" path="m,l21600,21600e" filled="f">
            <v:path arrowok="t" fillok="f" o:connecttype="none"/>
            <o:lock v:ext="edit" shapetype="t"/>
          </v:shapetype>
          <v:shape id="_x0000_s1037" type="#_x0000_t32" style="position:absolute;margin-left:.45pt;margin-top:10.15pt;width:453.55pt;height:0;z-index:251665408" o:connectortype="straight">
            <v:stroke dashstyle="1 1"/>
          </v:shape>
        </w:pict>
      </w:r>
    </w:p>
    <w:p w:rsidR="00546522" w:rsidRPr="003F5AB3" w:rsidRDefault="00546522" w:rsidP="00546522">
      <w:pPr>
        <w:jc w:val="center"/>
        <w:rPr>
          <w:rFonts w:ascii="Arial Narrow" w:hAnsi="Arial Narrow"/>
          <w:sz w:val="18"/>
          <w:szCs w:val="18"/>
        </w:rPr>
      </w:pPr>
      <w:r w:rsidRPr="003F5AB3">
        <w:rPr>
          <w:rFonts w:ascii="Arial Narrow" w:hAnsi="Arial Narrow"/>
          <w:sz w:val="18"/>
          <w:szCs w:val="18"/>
        </w:rPr>
        <w:t>názov a miesto trvalej prevádzky žiadateľa, č. telefónu, fax, e-mail</w:t>
      </w:r>
    </w:p>
    <w:p w:rsidR="00546522" w:rsidRPr="007637FC" w:rsidRDefault="00546522" w:rsidP="00546522">
      <w:pPr>
        <w:rPr>
          <w:rFonts w:ascii="Arial Narrow" w:hAnsi="Arial Narrow"/>
        </w:rPr>
      </w:pPr>
    </w:p>
    <w:p w:rsidR="00546522" w:rsidRPr="007637FC" w:rsidRDefault="00511D9C" w:rsidP="00546522">
      <w:pPr>
        <w:jc w:val="center"/>
        <w:rPr>
          <w:rFonts w:ascii="Arial Narrow" w:hAnsi="Arial Narrow"/>
        </w:rPr>
      </w:pPr>
      <w:r>
        <w:rPr>
          <w:rFonts w:ascii="Arial Narrow" w:hAnsi="Arial Narrow"/>
          <w:noProof/>
        </w:rPr>
        <w:pict>
          <v:rect id="_x0000_s1032" style="position:absolute;left:0;text-align:left;margin-left:184.15pt;margin-top:6.9pt;width:269.3pt;height:14.15pt;z-index:251660288"/>
        </w:pict>
      </w:r>
    </w:p>
    <w:p w:rsidR="00546522" w:rsidRDefault="00546522" w:rsidP="00546522">
      <w:pPr>
        <w:rPr>
          <w:rFonts w:ascii="Arial Narrow" w:hAnsi="Arial Narrow"/>
        </w:rPr>
      </w:pPr>
      <w:r w:rsidRPr="007637FC">
        <w:rPr>
          <w:rFonts w:ascii="Arial Narrow" w:hAnsi="Arial Narrow"/>
        </w:rPr>
        <w:t xml:space="preserve">Stanovište dopravcu na území mesta na adrese : </w:t>
      </w:r>
    </w:p>
    <w:p w:rsidR="00546522" w:rsidRPr="007637FC" w:rsidRDefault="00511D9C" w:rsidP="00546522">
      <w:pPr>
        <w:rPr>
          <w:rFonts w:ascii="Arial Narrow" w:hAnsi="Arial Narrow"/>
        </w:rPr>
      </w:pPr>
      <w:r>
        <w:rPr>
          <w:rFonts w:ascii="Arial Narrow" w:hAnsi="Arial Narrow"/>
          <w:noProof/>
        </w:rPr>
        <w:pict>
          <v:rect id="_x0000_s1035" style="position:absolute;margin-left:148.05pt;margin-top:6.6pt;width:93.55pt;height:14.15pt;z-index:251661312"/>
        </w:pict>
      </w:r>
      <w:r>
        <w:rPr>
          <w:rFonts w:ascii="Arial Narrow" w:hAnsi="Arial Narrow"/>
          <w:noProof/>
        </w:rPr>
        <w:pict>
          <v:rect id="_x0000_s1033" style="position:absolute;margin-left:382.8pt;margin-top:6.6pt;width:70.85pt;height:14.15pt;z-index:251662336"/>
        </w:pict>
      </w:r>
    </w:p>
    <w:p w:rsidR="00546522" w:rsidRPr="007637FC" w:rsidRDefault="00546522" w:rsidP="00546522">
      <w:pPr>
        <w:rPr>
          <w:rFonts w:ascii="Arial Narrow" w:hAnsi="Arial Narrow"/>
          <w:vertAlign w:val="superscript"/>
        </w:rPr>
      </w:pPr>
      <w:r w:rsidRPr="007637FC">
        <w:rPr>
          <w:rFonts w:ascii="Arial Narrow" w:hAnsi="Arial Narrow"/>
        </w:rPr>
        <w:t>pre počet mi</w:t>
      </w:r>
      <w:r>
        <w:rPr>
          <w:rFonts w:ascii="Arial Narrow" w:hAnsi="Arial Narrow"/>
        </w:rPr>
        <w:t xml:space="preserve">est (vozidiel) na stanovišti :                                            , </w:t>
      </w:r>
      <w:r w:rsidRPr="007637FC">
        <w:rPr>
          <w:rFonts w:ascii="Arial Narrow" w:hAnsi="Arial Narrow"/>
        </w:rPr>
        <w:t>požadovaná vyhradená plocha v m</w:t>
      </w:r>
      <w:r w:rsidRPr="007637FC">
        <w:rPr>
          <w:rFonts w:ascii="Arial Narrow" w:hAnsi="Arial Narrow"/>
          <w:vertAlign w:val="superscript"/>
        </w:rPr>
        <w:t xml:space="preserve">2 </w:t>
      </w:r>
    </w:p>
    <w:p w:rsidR="00546522" w:rsidRPr="007637FC" w:rsidRDefault="00546522" w:rsidP="00546522">
      <w:pPr>
        <w:rPr>
          <w:rFonts w:ascii="Arial Narrow" w:hAnsi="Arial Narrow"/>
        </w:rPr>
      </w:pPr>
    </w:p>
    <w:p w:rsidR="00546522" w:rsidRPr="00B54DBC" w:rsidRDefault="00546522" w:rsidP="00546522">
      <w:pPr>
        <w:rPr>
          <w:rFonts w:ascii="Arial Narrow" w:hAnsi="Arial Narrow"/>
        </w:rPr>
      </w:pPr>
      <w:r w:rsidRPr="007637FC">
        <w:rPr>
          <w:rFonts w:ascii="Arial Narrow" w:hAnsi="Arial Narrow"/>
        </w:rPr>
        <w:t xml:space="preserve">Účel : </w:t>
      </w:r>
      <w:r w:rsidRPr="00B54DBC">
        <w:rPr>
          <w:rFonts w:ascii="Arial Narrow" w:hAnsi="Arial Narrow"/>
        </w:rPr>
        <w:t>trvalé stanovište vozidla</w:t>
      </w:r>
      <w:r>
        <w:rPr>
          <w:rFonts w:ascii="Arial Narrow" w:hAnsi="Arial Narrow"/>
        </w:rPr>
        <w:t xml:space="preserve"> -</w:t>
      </w:r>
      <w:r w:rsidRPr="00B54DBC">
        <w:rPr>
          <w:rFonts w:ascii="Arial Narrow" w:hAnsi="Arial Narrow"/>
        </w:rPr>
        <w:t>vozidiel</w:t>
      </w:r>
      <w:r w:rsidRPr="004A0EA0">
        <w:rPr>
          <w:rFonts w:ascii="Arial Narrow" w:hAnsi="Arial Narrow"/>
          <w:b/>
        </w:rPr>
        <w:t>*</w:t>
      </w:r>
      <w:r w:rsidRPr="00B54DBC">
        <w:rPr>
          <w:rFonts w:ascii="Arial Narrow" w:hAnsi="Arial Narrow"/>
        </w:rPr>
        <w:t xml:space="preserve"> taxislužby</w:t>
      </w:r>
    </w:p>
    <w:p w:rsidR="00546522" w:rsidRPr="007637FC" w:rsidRDefault="00511D9C" w:rsidP="00546522">
      <w:pPr>
        <w:rPr>
          <w:rFonts w:ascii="Arial Narrow" w:hAnsi="Arial Narrow"/>
        </w:rPr>
      </w:pPr>
      <w:r>
        <w:rPr>
          <w:rFonts w:ascii="Arial Narrow" w:hAnsi="Arial Narrow"/>
          <w:noProof/>
        </w:rPr>
        <w:pict>
          <v:rect id="_x0000_s1034" style="position:absolute;margin-left:175.35pt;margin-top:8.45pt;width:113.4pt;height:14.15pt;z-index:251663360"/>
        </w:pict>
      </w:r>
      <w:r>
        <w:rPr>
          <w:rFonts w:ascii="Arial Narrow" w:hAnsi="Arial Narrow"/>
          <w:noProof/>
        </w:rPr>
        <w:pict>
          <v:rect id="_x0000_s1036" style="position:absolute;margin-left:343.4pt;margin-top:9pt;width:113.4pt;height:14.15pt;z-index:251664384"/>
        </w:pict>
      </w:r>
    </w:p>
    <w:p w:rsidR="00546522" w:rsidRPr="007637FC" w:rsidRDefault="00546522" w:rsidP="00546522">
      <w:pPr>
        <w:rPr>
          <w:rFonts w:ascii="Arial Narrow" w:hAnsi="Arial Narrow"/>
        </w:rPr>
      </w:pPr>
      <w:r w:rsidRPr="007637FC">
        <w:rPr>
          <w:rFonts w:ascii="Arial Narrow" w:hAnsi="Arial Narrow"/>
        </w:rPr>
        <w:t>Určenie stanovišťa dopravcu na dobu :</w:t>
      </w:r>
      <w:r>
        <w:rPr>
          <w:rFonts w:ascii="Arial Narrow" w:hAnsi="Arial Narrow"/>
        </w:rPr>
        <w:t xml:space="preserve">        od :                                                                   </w:t>
      </w:r>
      <w:r w:rsidRPr="007637FC">
        <w:rPr>
          <w:rFonts w:ascii="Arial Narrow" w:hAnsi="Arial Narrow"/>
        </w:rPr>
        <w:t>do :</w:t>
      </w:r>
    </w:p>
    <w:p w:rsidR="00546522" w:rsidRPr="007637FC" w:rsidRDefault="00546522" w:rsidP="00546522">
      <w:pPr>
        <w:rPr>
          <w:rFonts w:ascii="Arial Narrow" w:hAnsi="Arial Narrow"/>
        </w:rPr>
      </w:pPr>
    </w:p>
    <w:p w:rsidR="00546522" w:rsidRPr="007637FC" w:rsidRDefault="00546522" w:rsidP="00546522">
      <w:pPr>
        <w:rPr>
          <w:rFonts w:ascii="Arial Narrow" w:hAnsi="Arial Narrow"/>
        </w:rPr>
      </w:pPr>
    </w:p>
    <w:p w:rsidR="00546522" w:rsidRDefault="00546522" w:rsidP="00546522">
      <w:pPr>
        <w:rPr>
          <w:rFonts w:ascii="Arial Narrow" w:hAnsi="Arial Narrow"/>
        </w:rPr>
      </w:pPr>
    </w:p>
    <w:p w:rsidR="00546522" w:rsidRPr="007637FC" w:rsidRDefault="00546522" w:rsidP="00546522">
      <w:pPr>
        <w:rPr>
          <w:rFonts w:ascii="Arial Narrow" w:hAnsi="Arial Narrow"/>
        </w:rPr>
      </w:pPr>
    </w:p>
    <w:p w:rsidR="00546522" w:rsidRDefault="00546522" w:rsidP="00546522">
      <w:pPr>
        <w:rPr>
          <w:rFonts w:ascii="Arial Narrow" w:hAnsi="Arial Narrow"/>
        </w:rPr>
      </w:pPr>
      <w:r w:rsidRPr="007637FC">
        <w:rPr>
          <w:rFonts w:ascii="Arial Narrow" w:hAnsi="Arial Narrow"/>
        </w:rPr>
        <w:t xml:space="preserve">V </w:t>
      </w:r>
      <w:r>
        <w:rPr>
          <w:rFonts w:ascii="Arial Narrow" w:hAnsi="Arial Narrow"/>
        </w:rPr>
        <w:t xml:space="preserve">Bardejove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546522" w:rsidRDefault="00546522" w:rsidP="00546522">
      <w:pPr>
        <w:rPr>
          <w:rFonts w:ascii="Arial Narrow" w:hAnsi="Arial Narrow"/>
        </w:rPr>
      </w:pPr>
    </w:p>
    <w:p w:rsidR="00546522" w:rsidRDefault="00546522" w:rsidP="00546522">
      <w:pPr>
        <w:rPr>
          <w:rFonts w:ascii="Arial Narrow" w:hAnsi="Arial Narrow"/>
        </w:rPr>
      </w:pPr>
    </w:p>
    <w:p w:rsidR="00546522" w:rsidRPr="007637FC" w:rsidRDefault="00546522" w:rsidP="00546522">
      <w:pPr>
        <w:rPr>
          <w:rFonts w:ascii="Arial Narrow" w:hAnsi="Arial Narrow"/>
        </w:rPr>
      </w:pP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p>
    <w:p w:rsidR="00546522" w:rsidRPr="007637FC" w:rsidRDefault="00546522" w:rsidP="00546522">
      <w:pPr>
        <w:rPr>
          <w:rFonts w:ascii="Arial Narrow" w:hAnsi="Arial Narrow"/>
        </w:rPr>
      </w:pPr>
      <w:r w:rsidRPr="007637FC">
        <w:rPr>
          <w:rFonts w:ascii="Arial Narrow" w:hAnsi="Arial Narrow"/>
        </w:rPr>
        <w:t xml:space="preserve">                                                                                                           </w:t>
      </w:r>
      <w:r>
        <w:rPr>
          <w:rFonts w:ascii="Arial Narrow" w:hAnsi="Arial Narrow"/>
        </w:rPr>
        <w:t xml:space="preserve">                                        </w:t>
      </w:r>
      <w:r w:rsidRPr="007637FC">
        <w:rPr>
          <w:rFonts w:ascii="Arial Narrow" w:hAnsi="Arial Narrow"/>
        </w:rPr>
        <w:t>pečiatka a podpis žiadateľa</w:t>
      </w:r>
    </w:p>
    <w:p w:rsidR="00546522" w:rsidRPr="007637FC" w:rsidRDefault="00546522" w:rsidP="00546522">
      <w:pPr>
        <w:rPr>
          <w:rFonts w:ascii="Arial Narrow" w:hAnsi="Arial Narrow"/>
        </w:rPr>
      </w:pPr>
    </w:p>
    <w:p w:rsidR="00546522" w:rsidRDefault="00546522" w:rsidP="00546522"/>
    <w:p w:rsidR="003F5AB3" w:rsidRDefault="003F5AB3" w:rsidP="00546522"/>
    <w:p w:rsidR="003F5AB3" w:rsidRDefault="003F5AB3" w:rsidP="00546522"/>
    <w:p w:rsidR="00546522" w:rsidRDefault="00546522" w:rsidP="00546522"/>
    <w:p w:rsidR="00546522" w:rsidRPr="004A0EA0" w:rsidRDefault="00546522" w:rsidP="00546522">
      <w:pPr>
        <w:rPr>
          <w:rFonts w:ascii="Arial Narrow" w:hAnsi="Arial Narrow"/>
          <w:b/>
          <w:sz w:val="18"/>
          <w:szCs w:val="18"/>
        </w:rPr>
      </w:pPr>
      <w:r w:rsidRPr="00B54DBC">
        <w:rPr>
          <w:rFonts w:ascii="Arial Narrow" w:hAnsi="Arial Narrow"/>
          <w:b/>
          <w:sz w:val="18"/>
          <w:szCs w:val="18"/>
        </w:rPr>
        <w:t xml:space="preserve">PRÍLOHY : </w:t>
      </w:r>
      <w:r>
        <w:rPr>
          <w:rFonts w:ascii="Arial Narrow" w:hAnsi="Arial Narrow"/>
          <w:b/>
          <w:sz w:val="18"/>
          <w:szCs w:val="18"/>
        </w:rPr>
        <w:t xml:space="preserve"> </w:t>
      </w:r>
      <w:r w:rsidRPr="004A0EA0">
        <w:rPr>
          <w:rFonts w:ascii="Arial Narrow" w:hAnsi="Arial Narrow"/>
          <w:sz w:val="18"/>
          <w:szCs w:val="18"/>
        </w:rPr>
        <w:t>-</w:t>
      </w:r>
      <w:r>
        <w:rPr>
          <w:rFonts w:ascii="Arial Narrow" w:hAnsi="Arial Narrow"/>
          <w:b/>
          <w:sz w:val="18"/>
          <w:szCs w:val="18"/>
        </w:rPr>
        <w:t xml:space="preserve">  </w:t>
      </w:r>
      <w:r w:rsidRPr="00B54DBC">
        <w:rPr>
          <w:rFonts w:ascii="Arial Narrow" w:hAnsi="Arial Narrow"/>
          <w:sz w:val="19"/>
          <w:szCs w:val="19"/>
        </w:rPr>
        <w:t>výpis z obchodného registra</w:t>
      </w:r>
    </w:p>
    <w:p w:rsidR="00546522" w:rsidRPr="004A0EA0" w:rsidRDefault="00546522" w:rsidP="00546522">
      <w:pPr>
        <w:pStyle w:val="Odsekzoznamu"/>
        <w:numPr>
          <w:ilvl w:val="0"/>
          <w:numId w:val="1"/>
        </w:numPr>
        <w:ind w:left="966" w:hanging="140"/>
        <w:rPr>
          <w:rFonts w:ascii="Arial Narrow" w:hAnsi="Arial Narrow"/>
          <w:sz w:val="19"/>
          <w:szCs w:val="19"/>
          <w:vertAlign w:val="superscript"/>
        </w:rPr>
      </w:pPr>
      <w:r w:rsidRPr="004A0EA0">
        <w:rPr>
          <w:rFonts w:ascii="Arial Narrow" w:hAnsi="Arial Narrow"/>
          <w:sz w:val="19"/>
          <w:szCs w:val="19"/>
        </w:rPr>
        <w:t>koncesná listina</w:t>
      </w:r>
    </w:p>
    <w:p w:rsidR="00546522" w:rsidRPr="004A0EA0" w:rsidRDefault="00546522" w:rsidP="00546522">
      <w:pPr>
        <w:pStyle w:val="Odsekzoznamu"/>
        <w:numPr>
          <w:ilvl w:val="0"/>
          <w:numId w:val="1"/>
        </w:numPr>
        <w:ind w:left="966" w:hanging="140"/>
        <w:rPr>
          <w:rFonts w:ascii="Arial Narrow" w:hAnsi="Arial Narrow"/>
          <w:sz w:val="19"/>
          <w:szCs w:val="19"/>
          <w:vertAlign w:val="superscript"/>
        </w:rPr>
      </w:pPr>
      <w:r w:rsidRPr="004A0EA0">
        <w:rPr>
          <w:rFonts w:ascii="Arial Narrow" w:hAnsi="Arial Narrow"/>
          <w:sz w:val="19"/>
          <w:szCs w:val="19"/>
        </w:rPr>
        <w:t xml:space="preserve">fotokópia nájomnej zmluvy na prenájom parkovacieho miesta </w:t>
      </w:r>
    </w:p>
    <w:p w:rsidR="00546522" w:rsidRPr="004A0EA0" w:rsidRDefault="00546522" w:rsidP="00546522">
      <w:pPr>
        <w:pStyle w:val="Odsekzoznamu"/>
        <w:numPr>
          <w:ilvl w:val="0"/>
          <w:numId w:val="1"/>
        </w:numPr>
        <w:ind w:left="966" w:hanging="140"/>
        <w:rPr>
          <w:rFonts w:ascii="Arial Narrow" w:hAnsi="Arial Narrow"/>
          <w:sz w:val="19"/>
          <w:szCs w:val="19"/>
          <w:vertAlign w:val="superscript"/>
        </w:rPr>
      </w:pPr>
      <w:r w:rsidRPr="004A0EA0">
        <w:rPr>
          <w:rFonts w:ascii="Arial Narrow" w:hAnsi="Arial Narrow"/>
          <w:sz w:val="19"/>
          <w:szCs w:val="19"/>
        </w:rPr>
        <w:t>fotokópia osvedčenia o evidencii motorového vozidla</w:t>
      </w:r>
    </w:p>
    <w:p w:rsidR="00546522" w:rsidRPr="003F5AB3" w:rsidRDefault="00546522" w:rsidP="00546522">
      <w:pPr>
        <w:pStyle w:val="Odsekzoznamu"/>
        <w:numPr>
          <w:ilvl w:val="0"/>
          <w:numId w:val="1"/>
        </w:numPr>
        <w:spacing w:after="60"/>
        <w:ind w:left="970" w:hanging="142"/>
        <w:rPr>
          <w:rFonts w:ascii="Arial Narrow" w:hAnsi="Arial Narrow"/>
          <w:sz w:val="19"/>
          <w:szCs w:val="19"/>
          <w:vertAlign w:val="superscript"/>
        </w:rPr>
      </w:pPr>
      <w:r w:rsidRPr="004A0EA0">
        <w:rPr>
          <w:rFonts w:ascii="Arial Narrow" w:hAnsi="Arial Narrow"/>
          <w:sz w:val="19"/>
          <w:szCs w:val="19"/>
        </w:rPr>
        <w:t>situačný náčrt stanovišťa</w:t>
      </w:r>
    </w:p>
    <w:p w:rsidR="003F5AB3" w:rsidRPr="004A0EA0" w:rsidRDefault="003F5AB3" w:rsidP="003F5AB3">
      <w:pPr>
        <w:pStyle w:val="Odsekzoznamu"/>
        <w:spacing w:after="60"/>
        <w:ind w:left="970"/>
        <w:rPr>
          <w:rFonts w:ascii="Arial Narrow" w:hAnsi="Arial Narrow"/>
          <w:sz w:val="19"/>
          <w:szCs w:val="19"/>
          <w:vertAlign w:val="superscript"/>
        </w:rPr>
      </w:pPr>
    </w:p>
    <w:p w:rsidR="00546522" w:rsidRPr="00427AEE" w:rsidRDefault="00546522" w:rsidP="00546522">
      <w:pPr>
        <w:rPr>
          <w:rFonts w:ascii="Arial Narrow" w:hAnsi="Arial Narrow"/>
          <w:sz w:val="18"/>
          <w:szCs w:val="18"/>
        </w:rPr>
      </w:pPr>
      <w:r w:rsidRPr="00427AEE">
        <w:rPr>
          <w:rFonts w:ascii="Arial Narrow" w:hAnsi="Arial Narrow"/>
          <w:b/>
          <w:sz w:val="18"/>
          <w:szCs w:val="18"/>
        </w:rPr>
        <w:t>*</w:t>
      </w:r>
      <w:r w:rsidRPr="00427AEE">
        <w:rPr>
          <w:rFonts w:ascii="Arial Narrow" w:hAnsi="Arial Narrow"/>
          <w:sz w:val="18"/>
          <w:szCs w:val="18"/>
        </w:rPr>
        <w:t xml:space="preserve"> </w:t>
      </w:r>
      <w:r w:rsidR="00427AEE" w:rsidRPr="00427AEE">
        <w:rPr>
          <w:rFonts w:ascii="Arial Narrow" w:hAnsi="Arial Narrow"/>
          <w:sz w:val="18"/>
          <w:szCs w:val="18"/>
        </w:rPr>
        <w:t>nechodiace</w:t>
      </w:r>
      <w:r w:rsidRPr="00427AEE">
        <w:rPr>
          <w:rFonts w:ascii="Arial Narrow" w:hAnsi="Arial Narrow"/>
          <w:sz w:val="18"/>
          <w:szCs w:val="18"/>
        </w:rPr>
        <w:t xml:space="preserve"> sa preškrtnite</w:t>
      </w:r>
    </w:p>
    <w:p w:rsidR="00D96628" w:rsidRDefault="00D96628" w:rsidP="00D96628">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D96628" w:rsidRDefault="00D96628" w:rsidP="00D96628">
      <w:pPr>
        <w:mirrorIndents/>
        <w:rPr>
          <w:rFonts w:ascii="Arial Narrow" w:hAnsi="Arial Narrow" w:cs="Calibri"/>
          <w:sz w:val="18"/>
          <w:szCs w:val="18"/>
        </w:rPr>
      </w:pPr>
    </w:p>
    <w:p w:rsidR="00D96628" w:rsidRDefault="00D96628" w:rsidP="00D96628">
      <w:pPr>
        <w:mirrorIndents/>
        <w:jc w:val="center"/>
        <w:rPr>
          <w:rFonts w:ascii="Arial Narrow" w:hAnsi="Arial Narrow" w:cs="Calibri"/>
          <w:b/>
          <w:caps/>
          <w:u w:val="single"/>
        </w:rPr>
      </w:pPr>
      <w:r>
        <w:rPr>
          <w:rFonts w:ascii="Arial Narrow" w:hAnsi="Arial Narrow" w:cs="Calibri"/>
          <w:b/>
          <w:caps/>
          <w:u w:val="single"/>
        </w:rPr>
        <w:t>Informovanie  dotknutej  osoby</w:t>
      </w:r>
    </w:p>
    <w:p w:rsidR="00D96628" w:rsidRDefault="00D96628" w:rsidP="00D96628">
      <w:pPr>
        <w:mirrorIndents/>
        <w:rPr>
          <w:rFonts w:ascii="Arial Narrow" w:hAnsi="Arial Narrow" w:cs="Calibri"/>
          <w:b/>
          <w:sz w:val="18"/>
          <w:szCs w:val="18"/>
        </w:rPr>
      </w:pPr>
    </w:p>
    <w:p w:rsidR="00D96628" w:rsidRDefault="00D96628" w:rsidP="00D96628">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D96628" w:rsidRDefault="00D96628" w:rsidP="00D96628">
      <w:pPr>
        <w:ind w:left="1316"/>
        <w:contextualSpacing/>
        <w:mirrorIndents/>
        <w:jc w:val="both"/>
        <w:rPr>
          <w:rFonts w:ascii="Arial Narrow" w:hAnsi="Arial Narrow" w:cs="Calibri"/>
          <w:bCs/>
          <w:sz w:val="18"/>
          <w:szCs w:val="18"/>
        </w:rPr>
      </w:pPr>
      <w:r>
        <w:rPr>
          <w:rFonts w:ascii="Arial Narrow" w:hAnsi="Arial Narrow" w:cs="Calibri"/>
          <w:bCs/>
          <w:sz w:val="18"/>
          <w:szCs w:val="18"/>
        </w:rPr>
        <w:t xml:space="preserve">IČO:       00 321 842 </w:t>
      </w:r>
    </w:p>
    <w:p w:rsidR="00D96628" w:rsidRDefault="00D96628" w:rsidP="00D96628">
      <w:pPr>
        <w:ind w:left="1316"/>
        <w:contextualSpacing/>
        <w:mirrorIndents/>
        <w:jc w:val="both"/>
        <w:rPr>
          <w:rFonts w:ascii="Arial Narrow" w:hAnsi="Arial Narrow" w:cs="Calibri"/>
          <w:bCs/>
          <w:sz w:val="18"/>
          <w:szCs w:val="18"/>
        </w:rPr>
      </w:pPr>
      <w:r>
        <w:rPr>
          <w:rFonts w:ascii="Arial Narrow" w:hAnsi="Arial Narrow" w:cs="Calibri"/>
          <w:bCs/>
          <w:sz w:val="18"/>
          <w:szCs w:val="18"/>
        </w:rPr>
        <w:t xml:space="preserve">Zast.:     MUDr. Boris Hanuščak – primátor </w:t>
      </w:r>
    </w:p>
    <w:p w:rsidR="00D96628" w:rsidRDefault="00D96628" w:rsidP="00D96628">
      <w:pPr>
        <w:ind w:left="1315"/>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Tel.:       (+421) 54/ 48 62 122</w:t>
      </w:r>
    </w:p>
    <w:p w:rsidR="00D96628" w:rsidRDefault="00D96628" w:rsidP="00D96628">
      <w:pPr>
        <w:spacing w:after="60"/>
        <w:ind w:left="1315"/>
        <w:mirrorIndents/>
        <w:jc w:val="both"/>
        <w:rPr>
          <w:rFonts w:ascii="Arial Narrow" w:hAnsi="Arial Narrow" w:cs="Calibri"/>
          <w:bCs/>
          <w:spacing w:val="-2"/>
          <w:sz w:val="18"/>
          <w:szCs w:val="18"/>
        </w:rPr>
      </w:pPr>
      <w:r>
        <w:rPr>
          <w:rFonts w:ascii="Arial Narrow" w:hAnsi="Arial Narrow" w:cs="Calibri"/>
          <w:bCs/>
          <w:spacing w:val="-2"/>
          <w:sz w:val="18"/>
          <w:szCs w:val="18"/>
        </w:rPr>
        <w:t>E-mail:  info@bardejov.sk</w:t>
      </w:r>
    </w:p>
    <w:p w:rsidR="00D96628" w:rsidRDefault="00D96628" w:rsidP="00D96628">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5"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D96628" w:rsidRDefault="00D96628" w:rsidP="00D96628">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w:t>
      </w:r>
      <w:r w:rsidR="00511D9C">
        <w:rPr>
          <w:rFonts w:ascii="Arial Narrow" w:hAnsi="Arial Narrow"/>
          <w:bCs/>
          <w:sz w:val="18"/>
          <w:szCs w:val="18"/>
        </w:rPr>
        <w:t>o určenie stanovišťa dopravcu</w:t>
      </w:r>
      <w:bookmarkStart w:id="0" w:name="_GoBack"/>
      <w:bookmarkEnd w:id="0"/>
    </w:p>
    <w:p w:rsidR="00D96628" w:rsidRDefault="00D96628" w:rsidP="00D96628">
      <w:pPr>
        <w:jc w:val="both"/>
        <w:rPr>
          <w:rFonts w:ascii="Arial Narrow" w:hAnsi="Arial Narrow" w:cs="Calibri"/>
          <w:color w:val="000000"/>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 xml:space="preserve">zákon č. </w:t>
      </w:r>
      <w:r>
        <w:rPr>
          <w:rFonts w:ascii="Arial Narrow" w:hAnsi="Arial Narrow"/>
          <w:sz w:val="18"/>
          <w:szCs w:val="18"/>
        </w:rPr>
        <w:t>56/2012 Z. z. o cestnej doprave</w:t>
      </w:r>
      <w:r>
        <w:rPr>
          <w:rFonts w:ascii="Arial Narrow" w:hAnsi="Arial Narrow" w:cs="Calibri"/>
          <w:color w:val="000000"/>
          <w:sz w:val="18"/>
          <w:szCs w:val="18"/>
        </w:rPr>
        <w:t xml:space="preserve"> v znení neskorších predpisov</w:t>
      </w:r>
    </w:p>
    <w:p w:rsidR="00D96628" w:rsidRDefault="00D96628" w:rsidP="00D96628">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D96628" w:rsidRDefault="00D96628" w:rsidP="00D96628">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D96628" w:rsidRDefault="00D96628" w:rsidP="00D96628">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D96628" w:rsidRDefault="00D96628" w:rsidP="00D96628">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D96628" w:rsidRDefault="00D96628" w:rsidP="00D96628">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D96628" w:rsidRDefault="00D96628" w:rsidP="00D96628">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D96628" w:rsidRDefault="00D96628" w:rsidP="00D96628">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D96628" w:rsidTr="00D96628">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D96628" w:rsidRDefault="00D96628">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D96628" w:rsidTr="00D9662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96628" w:rsidRDefault="00D96628">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96628" w:rsidRDefault="00D96628">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D96628" w:rsidTr="00D9662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96628" w:rsidRDefault="00D96628">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96628" w:rsidRDefault="00D96628">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D96628" w:rsidTr="00D9662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96628" w:rsidRDefault="00D96628">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96628" w:rsidRDefault="00D96628">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D96628" w:rsidTr="00D9662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96628" w:rsidRDefault="00D96628">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96628" w:rsidRDefault="00D96628">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D96628" w:rsidTr="00D9662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96628" w:rsidRDefault="00D96628">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96628" w:rsidRDefault="00D96628">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D96628" w:rsidTr="00D96628">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96628" w:rsidRDefault="00D96628">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96628" w:rsidRDefault="00D96628">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D96628" w:rsidTr="00D96628">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D96628" w:rsidRDefault="00D96628">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D96628" w:rsidRDefault="00D96628">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D96628" w:rsidRDefault="00D96628" w:rsidP="00D96628">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D96628" w:rsidRDefault="00D96628" w:rsidP="00D96628">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D96628" w:rsidRDefault="00D96628" w:rsidP="00D96628">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D96628" w:rsidRDefault="00D96628" w:rsidP="00D96628">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D96628" w:rsidRDefault="00D96628" w:rsidP="00D96628">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D96628" w:rsidRDefault="00D96628" w:rsidP="00D96628">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D96628" w:rsidRDefault="00D96628" w:rsidP="00D96628">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D96628" w:rsidRPr="00D96628" w:rsidRDefault="00D96628" w:rsidP="00D96628">
      <w:pPr>
        <w:ind w:left="-28" w:right="-27"/>
        <w:rPr>
          <w:rFonts w:ascii="Arial Narrow" w:hAnsi="Arial Narrow" w:cs="Calibri"/>
          <w:b/>
          <w:sz w:val="32"/>
          <w:szCs w:val="32"/>
        </w:rPr>
      </w:pPr>
    </w:p>
    <w:p w:rsidR="00D96628" w:rsidRDefault="00D96628" w:rsidP="00D96628">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D96628" w:rsidRDefault="00D96628" w:rsidP="00D96628">
      <w:pPr>
        <w:ind w:left="-28" w:right="-27"/>
        <w:rPr>
          <w:rFonts w:ascii="Arial Narrow" w:hAnsi="Arial Narrow" w:cs="Calibri"/>
          <w:b/>
          <w:sz w:val="24"/>
          <w:szCs w:val="24"/>
        </w:rPr>
      </w:pPr>
      <w:r>
        <w:rPr>
          <w:rFonts w:ascii="Arial Narrow" w:hAnsi="Arial Narrow" w:cs="Calibri"/>
          <w:b/>
          <w:sz w:val="24"/>
          <w:szCs w:val="24"/>
        </w:rPr>
        <w:t xml:space="preserve">   </w:t>
      </w:r>
    </w:p>
    <w:p w:rsidR="00D96628" w:rsidRDefault="00D96628" w:rsidP="00D96628">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D96628" w:rsidRDefault="00D96628" w:rsidP="00D96628">
      <w:pPr>
        <w:ind w:left="-28" w:right="-27"/>
        <w:rPr>
          <w:rFonts w:ascii="Arial Narrow" w:hAnsi="Arial Narrow" w:cs="Calibri"/>
          <w:b/>
          <w:sz w:val="24"/>
          <w:szCs w:val="24"/>
        </w:rPr>
      </w:pPr>
    </w:p>
    <w:p w:rsidR="00427AEE" w:rsidRPr="00D96628" w:rsidRDefault="00D96628" w:rsidP="00D96628">
      <w:pPr>
        <w:ind w:left="-28" w:right="-27"/>
        <w:rPr>
          <w:rFonts w:ascii="Arial Narrow" w:hAnsi="Arial Narrow" w:cs="Calibri"/>
          <w:sz w:val="18"/>
          <w:szCs w:val="18"/>
        </w:rPr>
      </w:pPr>
      <w:r>
        <w:rPr>
          <w:rFonts w:ascii="Arial Narrow" w:hAnsi="Arial Narrow" w:cs="Calibri"/>
          <w:b/>
          <w:sz w:val="18"/>
          <w:szCs w:val="18"/>
        </w:rPr>
        <w:t>Dátum a podpis</w:t>
      </w:r>
      <w:r>
        <w:rPr>
          <w:rFonts w:ascii="Arial Narrow" w:hAnsi="Arial Narrow" w:cs="Calibri"/>
          <w:sz w:val="18"/>
          <w:szCs w:val="18"/>
        </w:rPr>
        <w:t>:         .............................................................                                               ............................................................................</w:t>
      </w:r>
    </w:p>
    <w:sectPr w:rsidR="00427AEE" w:rsidRPr="00D96628" w:rsidSect="00654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461DE"/>
    <w:multiLevelType w:val="hybridMultilevel"/>
    <w:tmpl w:val="84FC3B64"/>
    <w:lvl w:ilvl="0" w:tplc="C89A336C">
      <w:start w:val="85"/>
      <w:numFmt w:val="bullet"/>
      <w:lvlText w:val="-"/>
      <w:lvlJc w:val="left"/>
      <w:pPr>
        <w:ind w:left="1326" w:hanging="360"/>
      </w:pPr>
      <w:rPr>
        <w:rFonts w:ascii="Arial Narrow" w:eastAsia="Times New Roman" w:hAnsi="Arial Narrow" w:cs="Times New Roman" w:hint="default"/>
        <w:b/>
      </w:rPr>
    </w:lvl>
    <w:lvl w:ilvl="1" w:tplc="041B0003" w:tentative="1">
      <w:start w:val="1"/>
      <w:numFmt w:val="bullet"/>
      <w:lvlText w:val="o"/>
      <w:lvlJc w:val="left"/>
      <w:pPr>
        <w:ind w:left="2046" w:hanging="360"/>
      </w:pPr>
      <w:rPr>
        <w:rFonts w:ascii="Courier New" w:hAnsi="Courier New" w:cs="Courier New" w:hint="default"/>
      </w:rPr>
    </w:lvl>
    <w:lvl w:ilvl="2" w:tplc="041B0005" w:tentative="1">
      <w:start w:val="1"/>
      <w:numFmt w:val="bullet"/>
      <w:lvlText w:val=""/>
      <w:lvlJc w:val="left"/>
      <w:pPr>
        <w:ind w:left="2766" w:hanging="360"/>
      </w:pPr>
      <w:rPr>
        <w:rFonts w:ascii="Wingdings" w:hAnsi="Wingdings" w:hint="default"/>
      </w:rPr>
    </w:lvl>
    <w:lvl w:ilvl="3" w:tplc="041B0001" w:tentative="1">
      <w:start w:val="1"/>
      <w:numFmt w:val="bullet"/>
      <w:lvlText w:val=""/>
      <w:lvlJc w:val="left"/>
      <w:pPr>
        <w:ind w:left="3486" w:hanging="360"/>
      </w:pPr>
      <w:rPr>
        <w:rFonts w:ascii="Symbol" w:hAnsi="Symbol" w:hint="default"/>
      </w:rPr>
    </w:lvl>
    <w:lvl w:ilvl="4" w:tplc="041B0003" w:tentative="1">
      <w:start w:val="1"/>
      <w:numFmt w:val="bullet"/>
      <w:lvlText w:val="o"/>
      <w:lvlJc w:val="left"/>
      <w:pPr>
        <w:ind w:left="4206" w:hanging="360"/>
      </w:pPr>
      <w:rPr>
        <w:rFonts w:ascii="Courier New" w:hAnsi="Courier New" w:cs="Courier New" w:hint="default"/>
      </w:rPr>
    </w:lvl>
    <w:lvl w:ilvl="5" w:tplc="041B0005" w:tentative="1">
      <w:start w:val="1"/>
      <w:numFmt w:val="bullet"/>
      <w:lvlText w:val=""/>
      <w:lvlJc w:val="left"/>
      <w:pPr>
        <w:ind w:left="4926" w:hanging="360"/>
      </w:pPr>
      <w:rPr>
        <w:rFonts w:ascii="Wingdings" w:hAnsi="Wingdings" w:hint="default"/>
      </w:rPr>
    </w:lvl>
    <w:lvl w:ilvl="6" w:tplc="041B0001" w:tentative="1">
      <w:start w:val="1"/>
      <w:numFmt w:val="bullet"/>
      <w:lvlText w:val=""/>
      <w:lvlJc w:val="left"/>
      <w:pPr>
        <w:ind w:left="5646" w:hanging="360"/>
      </w:pPr>
      <w:rPr>
        <w:rFonts w:ascii="Symbol" w:hAnsi="Symbol" w:hint="default"/>
      </w:rPr>
    </w:lvl>
    <w:lvl w:ilvl="7" w:tplc="041B0003" w:tentative="1">
      <w:start w:val="1"/>
      <w:numFmt w:val="bullet"/>
      <w:lvlText w:val="o"/>
      <w:lvlJc w:val="left"/>
      <w:pPr>
        <w:ind w:left="6366" w:hanging="360"/>
      </w:pPr>
      <w:rPr>
        <w:rFonts w:ascii="Courier New" w:hAnsi="Courier New" w:cs="Courier New" w:hint="default"/>
      </w:rPr>
    </w:lvl>
    <w:lvl w:ilvl="8" w:tplc="041B0005" w:tentative="1">
      <w:start w:val="1"/>
      <w:numFmt w:val="bullet"/>
      <w:lvlText w:val=""/>
      <w:lvlJc w:val="left"/>
      <w:pPr>
        <w:ind w:left="70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46522"/>
    <w:rsid w:val="000048D0"/>
    <w:rsid w:val="00141005"/>
    <w:rsid w:val="001B26AE"/>
    <w:rsid w:val="001C7062"/>
    <w:rsid w:val="00255844"/>
    <w:rsid w:val="00277145"/>
    <w:rsid w:val="002B0F62"/>
    <w:rsid w:val="00317A89"/>
    <w:rsid w:val="00344F3E"/>
    <w:rsid w:val="003550EE"/>
    <w:rsid w:val="003F5AB3"/>
    <w:rsid w:val="00427AEE"/>
    <w:rsid w:val="00461A22"/>
    <w:rsid w:val="004A0821"/>
    <w:rsid w:val="004B01EE"/>
    <w:rsid w:val="004F6777"/>
    <w:rsid w:val="005029AF"/>
    <w:rsid w:val="00511D9C"/>
    <w:rsid w:val="00546522"/>
    <w:rsid w:val="0059638F"/>
    <w:rsid w:val="00605BC1"/>
    <w:rsid w:val="00654B4C"/>
    <w:rsid w:val="00763BF2"/>
    <w:rsid w:val="00787102"/>
    <w:rsid w:val="0095012B"/>
    <w:rsid w:val="0095153F"/>
    <w:rsid w:val="00961340"/>
    <w:rsid w:val="00A254FB"/>
    <w:rsid w:val="00A3594C"/>
    <w:rsid w:val="00A54189"/>
    <w:rsid w:val="00A820EA"/>
    <w:rsid w:val="00AE1883"/>
    <w:rsid w:val="00AE3310"/>
    <w:rsid w:val="00B01B59"/>
    <w:rsid w:val="00BA2987"/>
    <w:rsid w:val="00D51DD6"/>
    <w:rsid w:val="00D96628"/>
    <w:rsid w:val="00E153B6"/>
    <w:rsid w:val="00E23009"/>
    <w:rsid w:val="00E767A1"/>
    <w:rsid w:val="00EA6051"/>
    <w:rsid w:val="00EA6D68"/>
    <w:rsid w:val="00EC65AC"/>
    <w:rsid w:val="00F212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7"/>
      </o:rules>
    </o:shapelayout>
  </w:shapeDefaults>
  <w:decimalSymbol w:val=","/>
  <w:listSeparator w:val=";"/>
  <w15:docId w15:val="{A9D19FA5-E2F3-430E-8111-DB08EBD5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6522"/>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46522"/>
    <w:pPr>
      <w:ind w:left="720"/>
      <w:contextualSpacing/>
    </w:pPr>
  </w:style>
  <w:style w:type="character" w:styleId="Hypertextovprepojenie">
    <w:name w:val="Hyperlink"/>
    <w:uiPriority w:val="99"/>
    <w:semiHidden/>
    <w:unhideWhenUsed/>
    <w:rsid w:val="00427AEE"/>
    <w:rPr>
      <w:color w:val="0563C1"/>
      <w:u w:val="single"/>
    </w:rPr>
  </w:style>
  <w:style w:type="paragraph" w:customStyle="1" w:styleId="Normln">
    <w:name w:val="Normální~~~"/>
    <w:basedOn w:val="Normlny"/>
    <w:uiPriority w:val="99"/>
    <w:rsid w:val="00427AEE"/>
    <w:pPr>
      <w:widowControl w:val="0"/>
    </w:pPr>
    <w:rPr>
      <w:sz w:val="24"/>
      <w:szCs w:val="24"/>
      <w:lang w:eastAsia="cs-CZ"/>
    </w:rPr>
  </w:style>
  <w:style w:type="paragraph" w:customStyle="1" w:styleId="Default">
    <w:name w:val="Default"/>
    <w:rsid w:val="00427AEE"/>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814050">
      <w:bodyDiv w:val="1"/>
      <w:marLeft w:val="0"/>
      <w:marRight w:val="0"/>
      <w:marTop w:val="0"/>
      <w:marBottom w:val="0"/>
      <w:divBdr>
        <w:top w:val="none" w:sz="0" w:space="0" w:color="auto"/>
        <w:left w:val="none" w:sz="0" w:space="0" w:color="auto"/>
        <w:bottom w:val="none" w:sz="0" w:space="0" w:color="auto"/>
        <w:right w:val="none" w:sz="0" w:space="0" w:color="auto"/>
      </w:divBdr>
    </w:div>
    <w:div w:id="9761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10</cp:revision>
  <dcterms:created xsi:type="dcterms:W3CDTF">2016-02-24T01:14:00Z</dcterms:created>
  <dcterms:modified xsi:type="dcterms:W3CDTF">2019-12-02T07:07:00Z</dcterms:modified>
</cp:coreProperties>
</file>